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8AB" w:rsidRPr="002A704D" w:rsidRDefault="00AE28AB" w:rsidP="00D70CA3">
      <w:pPr>
        <w:pStyle w:val="Title"/>
        <w:spacing w:before="0"/>
        <w:rPr>
          <w:rFonts w:ascii="Arial" w:hAnsi="Arial"/>
          <w:sz w:val="20"/>
          <w:szCs w:val="20"/>
        </w:rPr>
      </w:pPr>
      <w:r w:rsidRPr="002A704D">
        <w:rPr>
          <w:rFonts w:ascii="Arial" w:hAnsi="Arial"/>
          <w:sz w:val="20"/>
          <w:szCs w:val="20"/>
        </w:rPr>
        <w:t>EXHIBIT 1 to Attachment C – Cost Schedule</w:t>
      </w:r>
      <w:r w:rsidR="00CE1DC7" w:rsidRPr="002A704D">
        <w:rPr>
          <w:rFonts w:ascii="Arial" w:hAnsi="Arial"/>
          <w:sz w:val="20"/>
          <w:szCs w:val="20"/>
        </w:rPr>
        <w:br/>
      </w:r>
      <w:r w:rsidRPr="002A704D">
        <w:rPr>
          <w:rFonts w:ascii="Arial" w:hAnsi="Arial"/>
          <w:sz w:val="20"/>
          <w:szCs w:val="20"/>
        </w:rPr>
        <w:t>Solicitation Number JP14001</w:t>
      </w:r>
      <w:r w:rsidR="00CE1DC7" w:rsidRPr="002A704D">
        <w:rPr>
          <w:rFonts w:ascii="Arial" w:hAnsi="Arial"/>
          <w:sz w:val="20"/>
          <w:szCs w:val="20"/>
        </w:rPr>
        <w:br/>
      </w:r>
      <w:r w:rsidRPr="002A704D">
        <w:rPr>
          <w:rFonts w:ascii="Arial" w:hAnsi="Arial"/>
          <w:sz w:val="20"/>
          <w:szCs w:val="20"/>
        </w:rPr>
        <w:t>WSCA-NASPO Data Communications RFP</w:t>
      </w:r>
    </w:p>
    <w:p w:rsidR="00AE28AB" w:rsidRPr="00CE1DC7" w:rsidRDefault="00AE28AB" w:rsidP="00B670AB">
      <w:pPr>
        <w:pStyle w:val="parabold"/>
        <w:spacing w:after="0"/>
      </w:pPr>
      <w:r w:rsidRPr="00CE1DC7">
        <w:rPr>
          <w:i w:val="0"/>
        </w:rPr>
        <w:t xml:space="preserve">RFP </w:t>
      </w:r>
      <w:r w:rsidR="004D223A" w:rsidRPr="00CE1DC7">
        <w:rPr>
          <w:i w:val="0"/>
        </w:rPr>
        <w:t>Product Categories</w:t>
      </w:r>
      <w:r w:rsidR="00052450" w:rsidRPr="00C766C7">
        <w:rPr>
          <w:i w:val="0"/>
          <w:u w:val="none"/>
        </w:rPr>
        <w:t>:</w:t>
      </w:r>
      <w:r w:rsidR="00052450" w:rsidRPr="00C766C7">
        <w:rPr>
          <w:u w:val="none"/>
        </w:rPr>
        <w:t xml:space="preserve"> </w:t>
      </w:r>
      <w:r w:rsidR="00912C59" w:rsidRPr="00CE1DC7">
        <w:rPr>
          <w:u w:val="none"/>
        </w:rPr>
        <w:t>*</w:t>
      </w:r>
      <w:r w:rsidRPr="00CE1DC7">
        <w:rPr>
          <w:u w:val="none"/>
        </w:rPr>
        <w:t>Minimum Discount Percentage</w:t>
      </w:r>
      <w:r w:rsidR="00912C59" w:rsidRPr="00CE1DC7">
        <w:rPr>
          <w:u w:val="none"/>
        </w:rPr>
        <w:t xml:space="preserve"> Clarification</w:t>
      </w:r>
    </w:p>
    <w:p w:rsidR="00912C59" w:rsidRPr="001F0610" w:rsidRDefault="00912C59" w:rsidP="00CE1DC7">
      <w:pPr>
        <w:pStyle w:val="listnum1"/>
      </w:pPr>
      <w:r w:rsidRPr="001F0610">
        <w:rPr>
          <w:u w:val="single"/>
        </w:rPr>
        <w:t>A</w:t>
      </w:r>
      <w:r w:rsidR="004D223A" w:rsidRPr="001F0610">
        <w:rPr>
          <w:u w:val="single"/>
        </w:rPr>
        <w:t>dditional Incremental Discounts</w:t>
      </w:r>
      <w:r w:rsidR="004D223A" w:rsidRPr="001F0610">
        <w:t xml:space="preserve">: </w:t>
      </w:r>
      <w:r w:rsidRPr="001F0610">
        <w:t xml:space="preserve">Cisco may solicit on behalf of WSCA Utah and the Participating States additional discounts from the Authorized Resellers </w:t>
      </w:r>
      <w:r w:rsidR="00705544">
        <w:t xml:space="preserve">(as defined in the bid response) </w:t>
      </w:r>
      <w:r w:rsidRPr="001F0610">
        <w:t>unde</w:t>
      </w:r>
      <w:r w:rsidR="00B83A6B">
        <w:t xml:space="preserve">r each Participating Addendum. </w:t>
      </w:r>
      <w:r w:rsidR="004D223A" w:rsidRPr="001F0610">
        <w:t xml:space="preserve">Such effort will be consistent with the current practice today under the </w:t>
      </w:r>
      <w:r w:rsidR="00753D0A">
        <w:t xml:space="preserve">Cisco </w:t>
      </w:r>
      <w:r w:rsidR="004D223A" w:rsidRPr="001F0610">
        <w:t xml:space="preserve">WSCA Data Communications AR-233 </w:t>
      </w:r>
      <w:r w:rsidR="004D223A" w:rsidRPr="00CE1DC7">
        <w:t>Agreement</w:t>
      </w:r>
      <w:r w:rsidR="004D223A" w:rsidRPr="001F0610">
        <w:t>. The Authorized Resellers, at their sole discretion, may provide add</w:t>
      </w:r>
      <w:r w:rsidR="00B83A6B">
        <w:t>itional incremental discounts.</w:t>
      </w:r>
    </w:p>
    <w:p w:rsidR="00912C59" w:rsidRPr="001F0610" w:rsidRDefault="00912C59" w:rsidP="00CE1DC7">
      <w:pPr>
        <w:pStyle w:val="listnum1"/>
      </w:pPr>
      <w:r w:rsidRPr="001F0610">
        <w:rPr>
          <w:u w:val="single"/>
        </w:rPr>
        <w:t>Hosting Services</w:t>
      </w:r>
      <w:r w:rsidR="00B83A6B">
        <w:t xml:space="preserve">: </w:t>
      </w:r>
      <w:r w:rsidRPr="001F0610">
        <w:t xml:space="preserve">Per </w:t>
      </w:r>
      <w:r w:rsidR="00B907BA" w:rsidRPr="001F0610">
        <w:t xml:space="preserve">the </w:t>
      </w:r>
      <w:r w:rsidRPr="001F0610">
        <w:t>Q&amp;A dated July</w:t>
      </w:r>
      <w:bookmarkStart w:id="0" w:name="_GoBack"/>
      <w:bookmarkEnd w:id="0"/>
      <w:r w:rsidRPr="001F0610">
        <w:t xml:space="preserve"> 22, 2013, Cisco, through applicable Authorized Resellers</w:t>
      </w:r>
      <w:r w:rsidR="00753D0A">
        <w:t xml:space="preserve"> </w:t>
      </w:r>
      <w:r w:rsidRPr="001F0610">
        <w:t>but at Cisco’s discretion and approval, wishes to also provide hosted service offerings for certain t</w:t>
      </w:r>
      <w:r w:rsidR="00753D0A">
        <w:t>echnology categories in the bid (Attachment C)</w:t>
      </w:r>
      <w:r w:rsidRPr="001F0610">
        <w:t>. These hosted offerings provide WSCA-NASPO customers with an alternate way to consume the technology to best meet their needs and provide flexible payment models. These models may be well suited for WSCA-NASPO customers that have limited technical staff for technology deployment and ongoing administration.</w:t>
      </w:r>
    </w:p>
    <w:p w:rsidR="00912C59" w:rsidRPr="00C766C7" w:rsidRDefault="00912C59" w:rsidP="00C766C7">
      <w:pPr>
        <w:pStyle w:val="listnumparaindent"/>
      </w:pPr>
      <w:r w:rsidRPr="00C766C7">
        <w:t>The hosted service offerings are based on Cisco validated architectures and delivered through carefully vetted and approved Authorized Resellers. Due to the unique requirements of each customer, Cisco and the approved Authorized Resellers can work with the customer to understand their unique requirements and deploy hosted offerings to best meet their needs. Additional contractual terms and conditions specific to the hosted solutions may be required.</w:t>
      </w:r>
    </w:p>
    <w:p w:rsidR="00FB5ABF" w:rsidRPr="00CE1DC7" w:rsidRDefault="004D223A" w:rsidP="00CE1DC7">
      <w:pPr>
        <w:pStyle w:val="parabold"/>
        <w:rPr>
          <w:u w:val="none"/>
        </w:rPr>
      </w:pPr>
      <w:r w:rsidRPr="001F0610">
        <w:t>Maintenance Services</w:t>
      </w:r>
      <w:r w:rsidR="00052450" w:rsidRPr="00275B29">
        <w:rPr>
          <w:u w:val="none"/>
        </w:rPr>
        <w:t xml:space="preserve">: </w:t>
      </w:r>
      <w:r w:rsidRPr="00CE1DC7">
        <w:rPr>
          <w:u w:val="none"/>
        </w:rPr>
        <w:t>*</w:t>
      </w:r>
      <w:r w:rsidR="00FB5ABF" w:rsidRPr="00CE1DC7">
        <w:rPr>
          <w:u w:val="none"/>
        </w:rPr>
        <w:t>Clarification on Cisco’s Offerings</w:t>
      </w:r>
    </w:p>
    <w:p w:rsidR="00FB5ABF" w:rsidRPr="001F0610" w:rsidRDefault="00FB5ABF" w:rsidP="009E2599">
      <w:pPr>
        <w:pStyle w:val="para"/>
      </w:pPr>
      <w:r w:rsidRPr="001F0610">
        <w:t>Cisco is pleased to offer customized ma</w:t>
      </w:r>
      <w:r w:rsidR="00577FCD" w:rsidRPr="001F0610">
        <w:t>intenance services through our Authorized R</w:t>
      </w:r>
      <w:r w:rsidRPr="001F0610">
        <w:t>esellers</w:t>
      </w:r>
      <w:r w:rsidR="008F106B">
        <w:t xml:space="preserve">, subject to Cisco’s </w:t>
      </w:r>
      <w:r w:rsidR="00C10FE5">
        <w:t>discretion and approval</w:t>
      </w:r>
      <w:r w:rsidR="00B83A6B">
        <w:t>.</w:t>
      </w:r>
      <w:r w:rsidR="00577FCD" w:rsidRPr="001F0610">
        <w:t xml:space="preserve"> While each Authorized R</w:t>
      </w:r>
      <w:r w:rsidRPr="001F0610">
        <w:t xml:space="preserve">eseller that is assigned to the contract </w:t>
      </w:r>
      <w:r w:rsidR="00577FCD" w:rsidRPr="001F0610">
        <w:t>for a Participating S</w:t>
      </w:r>
      <w:r w:rsidRPr="001F0610">
        <w:t xml:space="preserve">tate may be able to offer a lower hourly rate, </w:t>
      </w:r>
      <w:r w:rsidR="00E51170" w:rsidRPr="001F0610">
        <w:t xml:space="preserve">Cisco is providing </w:t>
      </w:r>
      <w:r w:rsidR="00B83A6B">
        <w:t>N</w:t>
      </w:r>
      <w:r w:rsidR="00705544">
        <w:t>ot-to-</w:t>
      </w:r>
      <w:r w:rsidR="00B83A6B">
        <w:t>E</w:t>
      </w:r>
      <w:r w:rsidRPr="001F0610">
        <w:t>xceed (NTE) hourly rate</w:t>
      </w:r>
      <w:r w:rsidR="00E51170" w:rsidRPr="001F0610">
        <w:t>s</w:t>
      </w:r>
      <w:r w:rsidRPr="001F0610">
        <w:t xml:space="preserve"> </w:t>
      </w:r>
      <w:r w:rsidR="00577FCD" w:rsidRPr="001F0610">
        <w:t>on behalf of our Authorized R</w:t>
      </w:r>
      <w:r w:rsidRPr="001F0610">
        <w:t>esellers.</w:t>
      </w:r>
      <w:r w:rsidR="00B83A6B">
        <w:t xml:space="preserve"> </w:t>
      </w:r>
      <w:r w:rsidR="00577FCD" w:rsidRPr="001F0610">
        <w:t>Once the Authorized R</w:t>
      </w:r>
      <w:r w:rsidRPr="001F0610">
        <w:t xml:space="preserve">esellers have </w:t>
      </w:r>
      <w:r w:rsidR="00577FCD" w:rsidRPr="001F0610">
        <w:t xml:space="preserve">been selected </w:t>
      </w:r>
      <w:r w:rsidR="00753D0A">
        <w:t>for each executed Participating Addendum</w:t>
      </w:r>
      <w:r w:rsidR="008F106B">
        <w:t xml:space="preserve">, Cisco </w:t>
      </w:r>
      <w:r w:rsidR="00553C9E">
        <w:t>will</w:t>
      </w:r>
      <w:r w:rsidR="00577FCD" w:rsidRPr="001F0610">
        <w:t xml:space="preserve"> solicit specific NTE rates from such Authorized R</w:t>
      </w:r>
      <w:r w:rsidR="00E51170" w:rsidRPr="001F0610">
        <w:t>e</w:t>
      </w:r>
      <w:r w:rsidRPr="001F0610">
        <w:t>seller</w:t>
      </w:r>
      <w:r w:rsidR="00577FCD" w:rsidRPr="001F0610">
        <w:t>s</w:t>
      </w:r>
      <w:r w:rsidR="00553C9E">
        <w:t xml:space="preserve">, if they are interested in offering such services and subject to Cisco’s </w:t>
      </w:r>
      <w:r w:rsidR="00C10FE5">
        <w:t xml:space="preserve">discretion and </w:t>
      </w:r>
      <w:r w:rsidR="00553C9E">
        <w:t>approval.</w:t>
      </w:r>
    </w:p>
    <w:p w:rsidR="00052450" w:rsidRPr="001F0610" w:rsidRDefault="00FB5ABF" w:rsidP="009E2599">
      <w:pPr>
        <w:pStyle w:val="para"/>
      </w:pPr>
      <w:r w:rsidRPr="001F0610">
        <w:t xml:space="preserve">In addition to customized maintenance offerings, Cisco is pleased to offer its own </w:t>
      </w:r>
      <w:r w:rsidR="00577FCD" w:rsidRPr="001F0610">
        <w:t>OEM-</w:t>
      </w:r>
      <w:r w:rsidRPr="001F0610">
        <w:t xml:space="preserve">branded </w:t>
      </w:r>
      <w:proofErr w:type="spellStart"/>
      <w:r w:rsidRPr="001F0610">
        <w:t>SMARTnet</w:t>
      </w:r>
      <w:proofErr w:type="spellEnd"/>
      <w:r w:rsidRPr="001F0610">
        <w:t xml:space="preserve"> Services and other technical</w:t>
      </w:r>
      <w:r w:rsidR="00577FCD" w:rsidRPr="001F0610">
        <w:t>/maintenance</w:t>
      </w:r>
      <w:r w:rsidRPr="001F0610">
        <w:t xml:space="preserve"> services</w:t>
      </w:r>
      <w:r w:rsidR="00577FCD" w:rsidRPr="001F0610">
        <w:t xml:space="preserve"> and Advanced Services</w:t>
      </w:r>
      <w:r w:rsidR="00B83A6B">
        <w:t xml:space="preserve">. </w:t>
      </w:r>
      <w:r w:rsidRPr="001F0610">
        <w:t xml:space="preserve">Cisco’s </w:t>
      </w:r>
      <w:proofErr w:type="spellStart"/>
      <w:r w:rsidRPr="001F0610">
        <w:t>SMARTnet</w:t>
      </w:r>
      <w:proofErr w:type="spellEnd"/>
      <w:r w:rsidRPr="001F0610">
        <w:t xml:space="preserve"> operates like an insurance plan for the</w:t>
      </w:r>
      <w:r w:rsidR="00B83A6B">
        <w:t xml:space="preserve"> hardware a customer purchases.</w:t>
      </w:r>
      <w:r w:rsidRPr="001F0610">
        <w:t xml:space="preserve"> </w:t>
      </w:r>
      <w:proofErr w:type="gramStart"/>
      <w:r w:rsidRPr="001F0610">
        <w:t>For each Cisco hardware</w:t>
      </w:r>
      <w:proofErr w:type="gramEnd"/>
      <w:r w:rsidRPr="001F0610">
        <w:t xml:space="preserve"> SKU, there are several </w:t>
      </w:r>
      <w:proofErr w:type="spellStart"/>
      <w:r w:rsidRPr="001F0610">
        <w:t>SMARTnet</w:t>
      </w:r>
      <w:proofErr w:type="spellEnd"/>
      <w:r w:rsidRPr="001F0610">
        <w:t xml:space="preserve"> service level options that a customer can choose from.</w:t>
      </w:r>
      <w:r w:rsidR="00577FCD" w:rsidRPr="001F0610">
        <w:t xml:space="preserve"> </w:t>
      </w:r>
      <w:r w:rsidRPr="001F0610">
        <w:t xml:space="preserve">Accordingly, the list price of </w:t>
      </w:r>
      <w:proofErr w:type="spellStart"/>
      <w:r w:rsidRPr="001F0610">
        <w:t>SMARTnet</w:t>
      </w:r>
      <w:proofErr w:type="spellEnd"/>
      <w:r w:rsidRPr="001F0610">
        <w:t xml:space="preserve"> will vary based on the service level that is selected by the custome</w:t>
      </w:r>
      <w:r w:rsidR="00B83A6B">
        <w:t xml:space="preserve">r for the associated hardware. </w:t>
      </w:r>
      <w:r w:rsidRPr="001F0610">
        <w:t xml:space="preserve">For these reasons, Cisco is not able to offer this </w:t>
      </w:r>
      <w:r w:rsidR="00577FCD" w:rsidRPr="001F0610">
        <w:t xml:space="preserve">particular </w:t>
      </w:r>
      <w:r w:rsidR="00E51170" w:rsidRPr="001F0610">
        <w:t xml:space="preserve">OEM-branded </w:t>
      </w:r>
      <w:r w:rsidRPr="001F0610">
        <w:t>maintenance offering in an hourly rate format, only a percentage discount off of the then-current list price</w:t>
      </w:r>
      <w:r w:rsidR="001F0610">
        <w:t xml:space="preserve">. </w:t>
      </w:r>
      <w:r w:rsidR="001F0610" w:rsidRPr="001F0610">
        <w:rPr>
          <w:b/>
        </w:rPr>
        <w:fldChar w:fldCharType="begin"/>
      </w:r>
      <w:r w:rsidR="001F0610" w:rsidRPr="001F0610">
        <w:rPr>
          <w:b/>
        </w:rPr>
        <w:instrText xml:space="preserve"> REF _Ref247164622 \h </w:instrText>
      </w:r>
      <w:r w:rsidR="001F0610" w:rsidRPr="001F0610">
        <w:rPr>
          <w:b/>
        </w:rPr>
      </w:r>
      <w:r w:rsidR="001F0610" w:rsidRPr="001F0610">
        <w:rPr>
          <w:b/>
        </w:rPr>
        <w:fldChar w:fldCharType="separate"/>
      </w:r>
      <w:r w:rsidR="001F0610" w:rsidRPr="001F0610">
        <w:rPr>
          <w:b/>
        </w:rPr>
        <w:t xml:space="preserve">Table </w:t>
      </w:r>
      <w:r w:rsidR="001F0610" w:rsidRPr="001F0610">
        <w:rPr>
          <w:b/>
          <w:noProof/>
        </w:rPr>
        <w:t>1</w:t>
      </w:r>
      <w:r w:rsidR="001F0610" w:rsidRPr="001F0610">
        <w:rPr>
          <w:b/>
        </w:rPr>
        <w:fldChar w:fldCharType="end"/>
      </w:r>
      <w:r w:rsidR="001F0610" w:rsidRPr="001F0610">
        <w:t xml:space="preserve"> </w:t>
      </w:r>
      <w:r w:rsidR="001F0610">
        <w:t>below</w:t>
      </w:r>
      <w:r w:rsidR="00577FCD" w:rsidRPr="001F0610">
        <w:t xml:space="preserve"> is an</w:t>
      </w:r>
      <w:r w:rsidRPr="001F0610">
        <w:t xml:space="preserve"> illustration to show the different </w:t>
      </w:r>
      <w:proofErr w:type="spellStart"/>
      <w:r w:rsidR="00E51170" w:rsidRPr="001F0610">
        <w:t>SMARTnet</w:t>
      </w:r>
      <w:proofErr w:type="spellEnd"/>
      <w:r w:rsidR="00E51170" w:rsidRPr="001F0610">
        <w:t xml:space="preserve"> </w:t>
      </w:r>
      <w:r w:rsidRPr="001F0610">
        <w:t xml:space="preserve">service </w:t>
      </w:r>
      <w:r w:rsidR="00B83A6B">
        <w:t>levels and associated pricing.</w:t>
      </w:r>
    </w:p>
    <w:p w:rsidR="00FB5ABF" w:rsidRPr="001F0610" w:rsidRDefault="001F0610" w:rsidP="00B261F6">
      <w:pPr>
        <w:pStyle w:val="tabletitle"/>
        <w:spacing w:before="0"/>
      </w:pPr>
      <w:bookmarkStart w:id="1" w:name="_Ref247164622"/>
      <w:proofErr w:type="gramStart"/>
      <w:r w:rsidRPr="001F0610">
        <w:t xml:space="preserve">Table </w:t>
      </w:r>
      <w:fldSimple w:instr=" SEQ Table \* ARABIC ">
        <w:r w:rsidR="008C0555">
          <w:rPr>
            <w:noProof/>
          </w:rPr>
          <w:t>1</w:t>
        </w:r>
      </w:fldSimple>
      <w:bookmarkEnd w:id="1"/>
      <w:r w:rsidR="00B83A6B">
        <w:t>.</w:t>
      </w:r>
      <w:proofErr w:type="gramEnd"/>
      <w:r w:rsidR="00FB5ABF" w:rsidRPr="001F0610">
        <w:t xml:space="preserve"> </w:t>
      </w:r>
      <w:r w:rsidR="00705544">
        <w:t xml:space="preserve">Examples of </w:t>
      </w:r>
      <w:proofErr w:type="spellStart"/>
      <w:r w:rsidR="00FB5ABF" w:rsidRPr="001F0610">
        <w:t>SMARTnet</w:t>
      </w:r>
      <w:proofErr w:type="spellEnd"/>
      <w:r w:rsidR="00FB5ABF" w:rsidRPr="001F0610">
        <w:t xml:space="preserve"> Maintenance Offering by Service Level</w:t>
      </w:r>
    </w:p>
    <w:tbl>
      <w:tblPr>
        <w:tblStyle w:val="TableGrid"/>
        <w:tblW w:w="0" w:type="auto"/>
        <w:jc w:val="center"/>
        <w:tblLook w:val="04A0" w:firstRow="1" w:lastRow="0" w:firstColumn="1" w:lastColumn="0" w:noHBand="0" w:noVBand="1"/>
      </w:tblPr>
      <w:tblGrid>
        <w:gridCol w:w="1450"/>
        <w:gridCol w:w="1628"/>
        <w:gridCol w:w="2386"/>
        <w:gridCol w:w="1041"/>
        <w:gridCol w:w="1528"/>
        <w:gridCol w:w="1543"/>
      </w:tblGrid>
      <w:tr w:rsidR="00FB5ABF" w:rsidRPr="001F0610" w:rsidTr="00761A47">
        <w:trPr>
          <w:tblHeader/>
          <w:jc w:val="center"/>
        </w:trPr>
        <w:tc>
          <w:tcPr>
            <w:tcW w:w="1450" w:type="dxa"/>
            <w:shd w:val="clear" w:color="auto" w:fill="0000FF"/>
            <w:vAlign w:val="center"/>
          </w:tcPr>
          <w:p w:rsidR="00FB5ABF" w:rsidRPr="001F0610" w:rsidRDefault="00FB5ABF" w:rsidP="00761A47">
            <w:pPr>
              <w:pStyle w:val="tblcellheading"/>
            </w:pPr>
            <w:r w:rsidRPr="001F0610">
              <w:t>Hardware SKU</w:t>
            </w:r>
          </w:p>
        </w:tc>
        <w:tc>
          <w:tcPr>
            <w:tcW w:w="1628" w:type="dxa"/>
            <w:shd w:val="clear" w:color="auto" w:fill="0000FF"/>
            <w:vAlign w:val="center"/>
          </w:tcPr>
          <w:p w:rsidR="00FB5ABF" w:rsidRPr="001F0610" w:rsidRDefault="00FB5ABF" w:rsidP="00761A47">
            <w:pPr>
              <w:pStyle w:val="tblcellheading"/>
            </w:pPr>
            <w:r w:rsidRPr="001F0610">
              <w:t>Service Level</w:t>
            </w:r>
          </w:p>
        </w:tc>
        <w:tc>
          <w:tcPr>
            <w:tcW w:w="2386" w:type="dxa"/>
            <w:shd w:val="clear" w:color="auto" w:fill="0000FF"/>
            <w:vAlign w:val="center"/>
          </w:tcPr>
          <w:p w:rsidR="00FB5ABF" w:rsidRPr="001F0610" w:rsidRDefault="00FB5ABF" w:rsidP="00761A47">
            <w:pPr>
              <w:pStyle w:val="tblcellheading"/>
            </w:pPr>
            <w:proofErr w:type="spellStart"/>
            <w:r w:rsidRPr="001F0610">
              <w:t>SMARTnet</w:t>
            </w:r>
            <w:proofErr w:type="spellEnd"/>
            <w:r w:rsidRPr="001F0610">
              <w:t xml:space="preserve"> SKU</w:t>
            </w:r>
          </w:p>
        </w:tc>
        <w:tc>
          <w:tcPr>
            <w:tcW w:w="1041" w:type="dxa"/>
            <w:shd w:val="clear" w:color="auto" w:fill="0000FF"/>
            <w:vAlign w:val="center"/>
          </w:tcPr>
          <w:p w:rsidR="00FB5ABF" w:rsidRPr="001F0610" w:rsidRDefault="00FB5ABF" w:rsidP="00761A47">
            <w:pPr>
              <w:pStyle w:val="tblcellheading"/>
            </w:pPr>
            <w:r w:rsidRPr="001F0610">
              <w:t>List Price</w:t>
            </w:r>
          </w:p>
        </w:tc>
        <w:tc>
          <w:tcPr>
            <w:tcW w:w="1528" w:type="dxa"/>
            <w:shd w:val="clear" w:color="auto" w:fill="0000FF"/>
            <w:vAlign w:val="center"/>
          </w:tcPr>
          <w:p w:rsidR="00FB5ABF" w:rsidRPr="001F0610" w:rsidRDefault="00FB5ABF" w:rsidP="00761A47">
            <w:pPr>
              <w:pStyle w:val="tblcellheading"/>
            </w:pPr>
            <w:r w:rsidRPr="001F0610">
              <w:t>Discount % (Government) 1 Year</w:t>
            </w:r>
          </w:p>
        </w:tc>
        <w:tc>
          <w:tcPr>
            <w:tcW w:w="1543" w:type="dxa"/>
            <w:shd w:val="clear" w:color="auto" w:fill="0000FF"/>
            <w:vAlign w:val="center"/>
          </w:tcPr>
          <w:p w:rsidR="00FB5ABF" w:rsidRPr="001F0610" w:rsidRDefault="00FB5ABF" w:rsidP="00761A47">
            <w:pPr>
              <w:pStyle w:val="tblcellheading"/>
            </w:pPr>
            <w:r w:rsidRPr="001F0610">
              <w:t xml:space="preserve">Discount % (Education) </w:t>
            </w:r>
          </w:p>
          <w:p w:rsidR="00FB5ABF" w:rsidRPr="001F0610" w:rsidRDefault="00FB5ABF" w:rsidP="00761A47">
            <w:pPr>
              <w:pStyle w:val="tblcellheading"/>
            </w:pPr>
            <w:r w:rsidRPr="001F0610">
              <w:t>1 Year</w:t>
            </w:r>
          </w:p>
        </w:tc>
      </w:tr>
      <w:tr w:rsidR="00FB5ABF" w:rsidRPr="001F0610" w:rsidTr="0014679D">
        <w:trPr>
          <w:jc w:val="center"/>
        </w:trPr>
        <w:tc>
          <w:tcPr>
            <w:tcW w:w="1450" w:type="dxa"/>
          </w:tcPr>
          <w:p w:rsidR="00FB5ABF" w:rsidRPr="001F0610" w:rsidRDefault="00FB5ABF" w:rsidP="00761A47">
            <w:pPr>
              <w:pStyle w:val="tblcell"/>
            </w:pPr>
            <w:r w:rsidRPr="001F0610">
              <w:t>WS-C6509-E</w:t>
            </w:r>
          </w:p>
        </w:tc>
        <w:tc>
          <w:tcPr>
            <w:tcW w:w="1628" w:type="dxa"/>
          </w:tcPr>
          <w:p w:rsidR="00FB5ABF" w:rsidRPr="001F0610" w:rsidRDefault="00FB5ABF" w:rsidP="00761A47">
            <w:pPr>
              <w:pStyle w:val="tblcell"/>
            </w:pPr>
            <w:proofErr w:type="spellStart"/>
            <w:r w:rsidRPr="001F0610">
              <w:t>SMARTnet</w:t>
            </w:r>
            <w:proofErr w:type="spellEnd"/>
            <w:r w:rsidRPr="001F0610">
              <w:t xml:space="preserve"> 8x5xNBD</w:t>
            </w:r>
          </w:p>
        </w:tc>
        <w:tc>
          <w:tcPr>
            <w:tcW w:w="2386" w:type="dxa"/>
          </w:tcPr>
          <w:p w:rsidR="00FB5ABF" w:rsidRPr="001F0610" w:rsidRDefault="00FB5ABF" w:rsidP="00761A47">
            <w:pPr>
              <w:pStyle w:val="tblcell"/>
            </w:pPr>
            <w:r w:rsidRPr="001F0610">
              <w:t>CON-SNT-WS-C6509</w:t>
            </w:r>
          </w:p>
        </w:tc>
        <w:tc>
          <w:tcPr>
            <w:tcW w:w="1041" w:type="dxa"/>
          </w:tcPr>
          <w:p w:rsidR="00FB5ABF" w:rsidRPr="001F0610" w:rsidRDefault="00FB5ABF" w:rsidP="00761A47">
            <w:pPr>
              <w:pStyle w:val="tblcell"/>
            </w:pPr>
            <w:r w:rsidRPr="001F0610">
              <w:t>$6,825</w:t>
            </w:r>
          </w:p>
        </w:tc>
        <w:tc>
          <w:tcPr>
            <w:tcW w:w="1528" w:type="dxa"/>
          </w:tcPr>
          <w:p w:rsidR="00FB5ABF" w:rsidRPr="001F0610" w:rsidRDefault="00FB5ABF" w:rsidP="00761A47">
            <w:pPr>
              <w:pStyle w:val="tblcellcenter"/>
            </w:pPr>
            <w:r w:rsidRPr="001F0610">
              <w:t>10.00%</w:t>
            </w:r>
          </w:p>
        </w:tc>
        <w:tc>
          <w:tcPr>
            <w:tcW w:w="1543" w:type="dxa"/>
          </w:tcPr>
          <w:p w:rsidR="00FB5ABF" w:rsidRPr="001F0610" w:rsidRDefault="00FB5ABF" w:rsidP="00761A47">
            <w:pPr>
              <w:pStyle w:val="tblcellcenter"/>
            </w:pPr>
            <w:r w:rsidRPr="001F0610">
              <w:t>25.00%</w:t>
            </w:r>
          </w:p>
        </w:tc>
      </w:tr>
      <w:tr w:rsidR="00FB5ABF" w:rsidRPr="001F0610" w:rsidTr="0014679D">
        <w:trPr>
          <w:jc w:val="center"/>
        </w:trPr>
        <w:tc>
          <w:tcPr>
            <w:tcW w:w="1450" w:type="dxa"/>
          </w:tcPr>
          <w:p w:rsidR="00FB5ABF" w:rsidRPr="001F0610" w:rsidRDefault="00FB5ABF" w:rsidP="00761A47">
            <w:pPr>
              <w:pStyle w:val="tblcell"/>
            </w:pPr>
            <w:r w:rsidRPr="001F0610">
              <w:t>WS-C6509-E</w:t>
            </w:r>
          </w:p>
        </w:tc>
        <w:tc>
          <w:tcPr>
            <w:tcW w:w="1628" w:type="dxa"/>
          </w:tcPr>
          <w:p w:rsidR="00FB5ABF" w:rsidRPr="001F0610" w:rsidRDefault="00FB5ABF" w:rsidP="00761A47">
            <w:pPr>
              <w:pStyle w:val="tblcell"/>
            </w:pPr>
            <w:proofErr w:type="spellStart"/>
            <w:r w:rsidRPr="001F0610">
              <w:t>SMARTnet</w:t>
            </w:r>
            <w:proofErr w:type="spellEnd"/>
            <w:r w:rsidRPr="001F0610">
              <w:t xml:space="preserve"> 8x5x4</w:t>
            </w:r>
          </w:p>
        </w:tc>
        <w:tc>
          <w:tcPr>
            <w:tcW w:w="2386" w:type="dxa"/>
          </w:tcPr>
          <w:p w:rsidR="00FB5ABF" w:rsidRPr="001F0610" w:rsidRDefault="00FB5ABF" w:rsidP="00761A47">
            <w:pPr>
              <w:pStyle w:val="tblcell"/>
            </w:pPr>
            <w:r w:rsidRPr="001F0610">
              <w:t>CON-SNTE-WS-C6509</w:t>
            </w:r>
          </w:p>
        </w:tc>
        <w:tc>
          <w:tcPr>
            <w:tcW w:w="1041" w:type="dxa"/>
          </w:tcPr>
          <w:p w:rsidR="00FB5ABF" w:rsidRPr="001F0610" w:rsidRDefault="00FB5ABF" w:rsidP="00761A47">
            <w:pPr>
              <w:pStyle w:val="tblcell"/>
            </w:pPr>
            <w:r w:rsidRPr="001F0610">
              <w:t>$9,896</w:t>
            </w:r>
          </w:p>
        </w:tc>
        <w:tc>
          <w:tcPr>
            <w:tcW w:w="1528" w:type="dxa"/>
          </w:tcPr>
          <w:p w:rsidR="00FB5ABF" w:rsidRPr="001F0610" w:rsidRDefault="00FB5ABF" w:rsidP="00761A47">
            <w:pPr>
              <w:pStyle w:val="tblcellcenter"/>
            </w:pPr>
            <w:r w:rsidRPr="001F0610">
              <w:t>10.00%</w:t>
            </w:r>
          </w:p>
        </w:tc>
        <w:tc>
          <w:tcPr>
            <w:tcW w:w="1543" w:type="dxa"/>
          </w:tcPr>
          <w:p w:rsidR="00FB5ABF" w:rsidRPr="001F0610" w:rsidRDefault="00FB5ABF" w:rsidP="00761A47">
            <w:pPr>
              <w:pStyle w:val="tblcellcenter"/>
            </w:pPr>
            <w:r w:rsidRPr="001F0610">
              <w:t>25.00%</w:t>
            </w:r>
          </w:p>
        </w:tc>
      </w:tr>
      <w:tr w:rsidR="00FB5ABF" w:rsidRPr="001F0610" w:rsidTr="0014679D">
        <w:trPr>
          <w:jc w:val="center"/>
        </w:trPr>
        <w:tc>
          <w:tcPr>
            <w:tcW w:w="1450" w:type="dxa"/>
          </w:tcPr>
          <w:p w:rsidR="00FB5ABF" w:rsidRPr="001F0610" w:rsidRDefault="00FB5ABF" w:rsidP="00B261F6">
            <w:pPr>
              <w:pStyle w:val="tblcell"/>
              <w:keepNext/>
            </w:pPr>
            <w:r w:rsidRPr="001F0610">
              <w:lastRenderedPageBreak/>
              <w:t>WS-C6509-E</w:t>
            </w:r>
          </w:p>
        </w:tc>
        <w:tc>
          <w:tcPr>
            <w:tcW w:w="1628" w:type="dxa"/>
          </w:tcPr>
          <w:p w:rsidR="00FB5ABF" w:rsidRPr="001F0610" w:rsidRDefault="00FB5ABF" w:rsidP="00B261F6">
            <w:pPr>
              <w:pStyle w:val="tblcell"/>
              <w:keepNext/>
            </w:pPr>
            <w:proofErr w:type="spellStart"/>
            <w:r w:rsidRPr="001F0610">
              <w:t>SMARTnet</w:t>
            </w:r>
            <w:proofErr w:type="spellEnd"/>
            <w:r w:rsidRPr="001F0610">
              <w:t xml:space="preserve"> 24x7x4</w:t>
            </w:r>
          </w:p>
        </w:tc>
        <w:tc>
          <w:tcPr>
            <w:tcW w:w="2386" w:type="dxa"/>
          </w:tcPr>
          <w:p w:rsidR="00FB5ABF" w:rsidRPr="001F0610" w:rsidRDefault="00FB5ABF" w:rsidP="00B261F6">
            <w:pPr>
              <w:pStyle w:val="tblcell"/>
              <w:keepNext/>
            </w:pPr>
            <w:r w:rsidRPr="001F0610">
              <w:t>CON-SNTP-WS-C6509</w:t>
            </w:r>
          </w:p>
        </w:tc>
        <w:tc>
          <w:tcPr>
            <w:tcW w:w="1041" w:type="dxa"/>
          </w:tcPr>
          <w:p w:rsidR="00FB5ABF" w:rsidRPr="001F0610" w:rsidRDefault="00FB5ABF" w:rsidP="00B261F6">
            <w:pPr>
              <w:pStyle w:val="tblcell"/>
              <w:keepNext/>
            </w:pPr>
            <w:r w:rsidRPr="001F0610">
              <w:t>$10,920</w:t>
            </w:r>
          </w:p>
        </w:tc>
        <w:tc>
          <w:tcPr>
            <w:tcW w:w="1528" w:type="dxa"/>
          </w:tcPr>
          <w:p w:rsidR="00FB5ABF" w:rsidRPr="001F0610" w:rsidRDefault="00FB5ABF" w:rsidP="00B261F6">
            <w:pPr>
              <w:pStyle w:val="tblcellcenter"/>
              <w:keepNext/>
            </w:pPr>
            <w:r w:rsidRPr="001F0610">
              <w:t>10.00%</w:t>
            </w:r>
          </w:p>
        </w:tc>
        <w:tc>
          <w:tcPr>
            <w:tcW w:w="1543" w:type="dxa"/>
          </w:tcPr>
          <w:p w:rsidR="00FB5ABF" w:rsidRPr="001F0610" w:rsidRDefault="00FB5ABF" w:rsidP="00B261F6">
            <w:pPr>
              <w:pStyle w:val="tblcellcenter"/>
              <w:keepNext/>
            </w:pPr>
            <w:r w:rsidRPr="001F0610">
              <w:t>25.00%</w:t>
            </w:r>
          </w:p>
        </w:tc>
      </w:tr>
      <w:tr w:rsidR="00FB5ABF" w:rsidRPr="001F0610" w:rsidTr="0014679D">
        <w:trPr>
          <w:jc w:val="center"/>
        </w:trPr>
        <w:tc>
          <w:tcPr>
            <w:tcW w:w="1450" w:type="dxa"/>
          </w:tcPr>
          <w:p w:rsidR="00FB5ABF" w:rsidRPr="001F0610" w:rsidRDefault="00FB5ABF" w:rsidP="00761A47">
            <w:pPr>
              <w:pStyle w:val="tblcell"/>
            </w:pPr>
            <w:r w:rsidRPr="001F0610">
              <w:t>WS-C6509-E</w:t>
            </w:r>
          </w:p>
        </w:tc>
        <w:tc>
          <w:tcPr>
            <w:tcW w:w="1628" w:type="dxa"/>
          </w:tcPr>
          <w:p w:rsidR="00FB5ABF" w:rsidRPr="001F0610" w:rsidRDefault="00FB5ABF" w:rsidP="00761A47">
            <w:pPr>
              <w:pStyle w:val="tblcell"/>
            </w:pPr>
            <w:proofErr w:type="spellStart"/>
            <w:r w:rsidRPr="001F0610">
              <w:t>SMARTnet</w:t>
            </w:r>
            <w:proofErr w:type="spellEnd"/>
            <w:r w:rsidRPr="001F0610">
              <w:t xml:space="preserve"> 24x7x2</w:t>
            </w:r>
          </w:p>
        </w:tc>
        <w:tc>
          <w:tcPr>
            <w:tcW w:w="2386" w:type="dxa"/>
          </w:tcPr>
          <w:p w:rsidR="00FB5ABF" w:rsidRPr="001F0610" w:rsidRDefault="00FB5ABF" w:rsidP="00761A47">
            <w:pPr>
              <w:pStyle w:val="tblcell"/>
            </w:pPr>
            <w:r w:rsidRPr="001F0610">
              <w:t>CON-S2P-WS-C6509</w:t>
            </w:r>
          </w:p>
        </w:tc>
        <w:tc>
          <w:tcPr>
            <w:tcW w:w="1041" w:type="dxa"/>
          </w:tcPr>
          <w:p w:rsidR="00FB5ABF" w:rsidRPr="001F0610" w:rsidRDefault="00FB5ABF" w:rsidP="00761A47">
            <w:pPr>
              <w:pStyle w:val="tblcell"/>
            </w:pPr>
            <w:r w:rsidRPr="001F0610">
              <w:t>$14,503</w:t>
            </w:r>
          </w:p>
        </w:tc>
        <w:tc>
          <w:tcPr>
            <w:tcW w:w="1528" w:type="dxa"/>
          </w:tcPr>
          <w:p w:rsidR="00FB5ABF" w:rsidRPr="001F0610" w:rsidRDefault="00FB5ABF" w:rsidP="00761A47">
            <w:pPr>
              <w:pStyle w:val="tblcellcenter"/>
            </w:pPr>
            <w:r w:rsidRPr="001F0610">
              <w:t>10.00%</w:t>
            </w:r>
          </w:p>
        </w:tc>
        <w:tc>
          <w:tcPr>
            <w:tcW w:w="1543" w:type="dxa"/>
          </w:tcPr>
          <w:p w:rsidR="00FB5ABF" w:rsidRPr="001F0610" w:rsidRDefault="00FB5ABF" w:rsidP="00761A47">
            <w:pPr>
              <w:pStyle w:val="tblcellcenter"/>
            </w:pPr>
            <w:r w:rsidRPr="001F0610">
              <w:t>25.00%</w:t>
            </w:r>
          </w:p>
        </w:tc>
      </w:tr>
    </w:tbl>
    <w:p w:rsidR="00FB5ABF" w:rsidRPr="001F0610" w:rsidRDefault="00FB5ABF" w:rsidP="00FB5ABF">
      <w:pPr>
        <w:rPr>
          <w:rFonts w:ascii="Arial" w:hAnsi="Arial" w:cs="Arial"/>
          <w:sz w:val="20"/>
          <w:szCs w:val="20"/>
        </w:rPr>
      </w:pPr>
    </w:p>
    <w:p w:rsidR="00FB5ABF" w:rsidRPr="001F0610" w:rsidRDefault="00FB5ABF" w:rsidP="003B3BD3">
      <w:pPr>
        <w:pStyle w:val="para"/>
        <w:spacing w:before="0"/>
      </w:pPr>
      <w:r w:rsidRPr="001F0610">
        <w:t xml:space="preserve">Regardless of the service level that is selected by the customer, Cisco agrees to offer the following discounts for </w:t>
      </w:r>
      <w:r w:rsidR="00D2255F">
        <w:t xml:space="preserve">its </w:t>
      </w:r>
      <w:proofErr w:type="spellStart"/>
      <w:r w:rsidR="00BB69BF" w:rsidRPr="001F0610">
        <w:t>SMARTnet</w:t>
      </w:r>
      <w:proofErr w:type="spellEnd"/>
      <w:r w:rsidR="00D2255F">
        <w:t xml:space="preserve"> maintenance services</w:t>
      </w:r>
      <w:r w:rsidR="00BB69BF" w:rsidRPr="001F0610">
        <w:t>.</w:t>
      </w:r>
    </w:p>
    <w:p w:rsidR="00FB5ABF" w:rsidRPr="00761A47" w:rsidRDefault="00FB5ABF" w:rsidP="000411B8">
      <w:pPr>
        <w:pStyle w:val="paraboldnounderline"/>
      </w:pPr>
      <w:r w:rsidRPr="00761A47">
        <w:t xml:space="preserve">Cisco </w:t>
      </w:r>
      <w:proofErr w:type="spellStart"/>
      <w:r w:rsidRPr="00761A47">
        <w:t>SMARTnet</w:t>
      </w:r>
      <w:proofErr w:type="spellEnd"/>
      <w:r w:rsidRPr="00761A47">
        <w:t xml:space="preserve"> </w:t>
      </w:r>
      <w:r w:rsidR="00D2255F">
        <w:t xml:space="preserve">Maintenance </w:t>
      </w:r>
      <w:r w:rsidRPr="00761A47">
        <w:t>Services</w:t>
      </w:r>
    </w:p>
    <w:p w:rsidR="00FB5ABF" w:rsidRPr="001F0610" w:rsidRDefault="00FB5ABF" w:rsidP="00761A47">
      <w:pPr>
        <w:pStyle w:val="para"/>
        <w:rPr>
          <w:rFonts w:eastAsia="ヒラギノ角ゴ Pro W3"/>
          <w:lang w:eastAsia="ar-SA"/>
        </w:rPr>
      </w:pPr>
      <w:r w:rsidRPr="001F0610">
        <w:rPr>
          <w:rFonts w:eastAsia="ヒラギノ角ゴ Pro W3"/>
          <w:lang w:eastAsia="ar-SA"/>
        </w:rPr>
        <w:t xml:space="preserve">Listed in </w:t>
      </w:r>
      <w:r w:rsidRPr="001F0610">
        <w:rPr>
          <w:rFonts w:eastAsia="ヒラギノ角ゴ Pro W3"/>
          <w:b/>
          <w:lang w:eastAsia="ar-SA"/>
        </w:rPr>
        <w:fldChar w:fldCharType="begin"/>
      </w:r>
      <w:r w:rsidRPr="001F0610">
        <w:rPr>
          <w:rFonts w:eastAsia="ヒラギノ角ゴ Pro W3"/>
          <w:b/>
          <w:lang w:eastAsia="ar-SA"/>
        </w:rPr>
        <w:instrText xml:space="preserve"> REF _Ref238923064 \h  \* MERGEFORMAT </w:instrText>
      </w:r>
      <w:r w:rsidRPr="001F0610">
        <w:rPr>
          <w:rFonts w:eastAsia="ヒラギノ角ゴ Pro W3"/>
          <w:b/>
          <w:lang w:eastAsia="ar-SA"/>
        </w:rPr>
      </w:r>
      <w:r w:rsidRPr="001F0610">
        <w:rPr>
          <w:rFonts w:eastAsia="ヒラギノ角ゴ Pro W3"/>
          <w:b/>
          <w:lang w:eastAsia="ar-SA"/>
        </w:rPr>
        <w:fldChar w:fldCharType="separate"/>
      </w:r>
      <w:r w:rsidR="001F0610" w:rsidRPr="001F0610">
        <w:rPr>
          <w:rFonts w:eastAsia="ヒラギノ角ゴ Pro W3"/>
          <w:b/>
          <w:lang w:eastAsia="ar-SA"/>
        </w:rPr>
        <w:t xml:space="preserve">Table </w:t>
      </w:r>
      <w:r w:rsidR="001F0610">
        <w:rPr>
          <w:rFonts w:eastAsia="ヒラギノ角ゴ Pro W3"/>
          <w:b/>
          <w:noProof/>
          <w:lang w:eastAsia="ar-SA"/>
        </w:rPr>
        <w:t>2</w:t>
      </w:r>
      <w:r w:rsidRPr="001F0610">
        <w:rPr>
          <w:rFonts w:eastAsia="ヒラギノ角ゴ Pro W3"/>
          <w:b/>
          <w:lang w:eastAsia="ar-SA"/>
        </w:rPr>
        <w:fldChar w:fldCharType="end"/>
      </w:r>
      <w:r w:rsidRPr="001F0610">
        <w:rPr>
          <w:rFonts w:eastAsia="ヒラギノ角ゴ Pro W3"/>
          <w:lang w:eastAsia="ar-SA"/>
        </w:rPr>
        <w:t xml:space="preserve"> below are the discounts for a </w:t>
      </w:r>
      <w:proofErr w:type="spellStart"/>
      <w:r w:rsidRPr="001F0610">
        <w:rPr>
          <w:rFonts w:eastAsia="ヒラギノ角ゴ Pro W3"/>
          <w:lang w:eastAsia="ar-SA"/>
        </w:rPr>
        <w:t>SMARTnet</w:t>
      </w:r>
      <w:proofErr w:type="spellEnd"/>
      <w:r w:rsidRPr="001F0610">
        <w:rPr>
          <w:rFonts w:eastAsia="ヒラギノ角ゴ Pro W3"/>
          <w:lang w:eastAsia="ar-SA"/>
        </w:rPr>
        <w:t xml:space="preserve"> service contract for a 1</w:t>
      </w:r>
      <w:r w:rsidR="00B83A6B">
        <w:rPr>
          <w:rFonts w:eastAsia="ヒラギノ角ゴ Pro W3"/>
          <w:lang w:eastAsia="ar-SA"/>
        </w:rPr>
        <w:t>-</w:t>
      </w:r>
      <w:r w:rsidRPr="001F0610">
        <w:rPr>
          <w:rFonts w:eastAsia="ヒラギノ角ゴ Pro W3"/>
          <w:lang w:eastAsia="ar-SA"/>
        </w:rPr>
        <w:t>, 3</w:t>
      </w:r>
      <w:r w:rsidR="00B83A6B">
        <w:rPr>
          <w:rFonts w:eastAsia="ヒラギノ角ゴ Pro W3"/>
          <w:lang w:eastAsia="ar-SA"/>
        </w:rPr>
        <w:t>-</w:t>
      </w:r>
      <w:r w:rsidRPr="001F0610">
        <w:rPr>
          <w:rFonts w:eastAsia="ヒラギノ角ゴ Pro W3"/>
          <w:lang w:eastAsia="ar-SA"/>
        </w:rPr>
        <w:t>, or 5</w:t>
      </w:r>
      <w:r w:rsidR="00B83A6B">
        <w:rPr>
          <w:rFonts w:eastAsia="ヒラギノ角ゴ Pro W3"/>
          <w:lang w:eastAsia="ar-SA"/>
        </w:rPr>
        <w:t>-</w:t>
      </w:r>
      <w:r w:rsidRPr="001F0610">
        <w:rPr>
          <w:rFonts w:eastAsia="ヒラギノ角ゴ Pro W3"/>
          <w:lang w:eastAsia="ar-SA"/>
        </w:rPr>
        <w:t>year term.</w:t>
      </w:r>
    </w:p>
    <w:p w:rsidR="00FB5ABF" w:rsidRPr="001F0610" w:rsidRDefault="00FB5ABF" w:rsidP="00761A47">
      <w:pPr>
        <w:pStyle w:val="tabletitle"/>
        <w:rPr>
          <w:rFonts w:eastAsia="ヒラギノ角ゴ Pro W3"/>
          <w:lang w:eastAsia="ar-SA"/>
        </w:rPr>
      </w:pPr>
      <w:bookmarkStart w:id="2" w:name="_Ref238923064"/>
      <w:proofErr w:type="gramStart"/>
      <w:r w:rsidRPr="001F0610">
        <w:rPr>
          <w:rFonts w:eastAsia="ヒラギノ角ゴ Pro W3"/>
          <w:lang w:eastAsia="ar-SA"/>
        </w:rPr>
        <w:t xml:space="preserve">Table </w:t>
      </w:r>
      <w:r w:rsidRPr="001F0610">
        <w:rPr>
          <w:rFonts w:eastAsia="ヒラギノ角ゴ Pro W3"/>
          <w:lang w:eastAsia="ar-SA"/>
        </w:rPr>
        <w:fldChar w:fldCharType="begin"/>
      </w:r>
      <w:r w:rsidRPr="001F0610">
        <w:rPr>
          <w:rFonts w:eastAsia="ヒラギノ角ゴ Pro W3"/>
          <w:lang w:eastAsia="ar-SA"/>
        </w:rPr>
        <w:instrText xml:space="preserve"> SEQ Table \* ARABIC </w:instrText>
      </w:r>
      <w:r w:rsidRPr="001F0610">
        <w:rPr>
          <w:rFonts w:eastAsia="ヒラギノ角ゴ Pro W3"/>
          <w:lang w:eastAsia="ar-SA"/>
        </w:rPr>
        <w:fldChar w:fldCharType="separate"/>
      </w:r>
      <w:r w:rsidR="008C0555">
        <w:rPr>
          <w:rFonts w:eastAsia="ヒラギノ角ゴ Pro W3"/>
          <w:noProof/>
          <w:lang w:eastAsia="ar-SA"/>
        </w:rPr>
        <w:t>2</w:t>
      </w:r>
      <w:r w:rsidRPr="001F0610">
        <w:rPr>
          <w:rFonts w:eastAsia="ヒラギノ角ゴ Pro W3"/>
          <w:noProof/>
          <w:lang w:eastAsia="ar-SA"/>
        </w:rPr>
        <w:fldChar w:fldCharType="end"/>
      </w:r>
      <w:bookmarkEnd w:id="2"/>
      <w:r w:rsidRPr="001F0610">
        <w:rPr>
          <w:rFonts w:eastAsia="ヒラギノ角ゴ Pro W3"/>
          <w:noProof/>
          <w:lang w:eastAsia="ar-SA"/>
        </w:rPr>
        <w:t>.</w:t>
      </w:r>
      <w:proofErr w:type="gramEnd"/>
      <w:r w:rsidRPr="001F0610">
        <w:rPr>
          <w:rFonts w:eastAsia="ヒラギノ角ゴ Pro W3"/>
          <w:lang w:eastAsia="ar-SA"/>
        </w:rPr>
        <w:t xml:space="preserve"> Cisco </w:t>
      </w:r>
      <w:proofErr w:type="spellStart"/>
      <w:r w:rsidRPr="001F0610">
        <w:rPr>
          <w:rFonts w:eastAsia="ヒラギノ角ゴ Pro W3"/>
          <w:lang w:eastAsia="ar-SA"/>
        </w:rPr>
        <w:t>SMARTnet</w:t>
      </w:r>
      <w:proofErr w:type="spellEnd"/>
      <w:r w:rsidRPr="001F0610">
        <w:rPr>
          <w:rFonts w:eastAsia="ヒラギノ角ゴ Pro W3"/>
          <w:lang w:eastAsia="ar-SA"/>
        </w:rPr>
        <w:t xml:space="preserve"> Discounts</w:t>
      </w:r>
    </w:p>
    <w:tbl>
      <w:tblPr>
        <w:tblStyle w:val="TableGrid"/>
        <w:tblW w:w="0" w:type="auto"/>
        <w:jc w:val="center"/>
        <w:tblInd w:w="145" w:type="dxa"/>
        <w:tblLook w:val="04A0" w:firstRow="1" w:lastRow="0" w:firstColumn="1" w:lastColumn="0" w:noHBand="0" w:noVBand="1"/>
      </w:tblPr>
      <w:tblGrid>
        <w:gridCol w:w="4101"/>
        <w:gridCol w:w="1622"/>
        <w:gridCol w:w="1622"/>
      </w:tblGrid>
      <w:tr w:rsidR="00FB5ABF" w:rsidRPr="001F0610" w:rsidTr="001F0610">
        <w:trPr>
          <w:jc w:val="center"/>
        </w:trPr>
        <w:tc>
          <w:tcPr>
            <w:tcW w:w="4101" w:type="dxa"/>
            <w:shd w:val="clear" w:color="auto" w:fill="0000FF"/>
            <w:vAlign w:val="center"/>
          </w:tcPr>
          <w:p w:rsidR="00FB5ABF" w:rsidRPr="001F0610" w:rsidRDefault="00FB5ABF" w:rsidP="00761A47">
            <w:pPr>
              <w:pStyle w:val="tblcellheading"/>
              <w:rPr>
                <w:rFonts w:eastAsia="SimSun"/>
                <w:lang w:eastAsia="zh-CN" w:bidi="hi-IN"/>
              </w:rPr>
            </w:pPr>
            <w:r w:rsidRPr="001F0610">
              <w:rPr>
                <w:rFonts w:eastAsia="SimSun"/>
                <w:lang w:eastAsia="zh-CN" w:bidi="hi-IN"/>
              </w:rPr>
              <w:t xml:space="preserve">Cisco </w:t>
            </w:r>
            <w:proofErr w:type="spellStart"/>
            <w:r w:rsidRPr="001F0610">
              <w:rPr>
                <w:rFonts w:eastAsia="SimSun"/>
                <w:lang w:eastAsia="zh-CN" w:bidi="hi-IN"/>
              </w:rPr>
              <w:t>SMARTnet</w:t>
            </w:r>
            <w:proofErr w:type="spellEnd"/>
          </w:p>
        </w:tc>
        <w:tc>
          <w:tcPr>
            <w:tcW w:w="1622" w:type="dxa"/>
            <w:shd w:val="clear" w:color="auto" w:fill="0000FF"/>
            <w:vAlign w:val="center"/>
          </w:tcPr>
          <w:p w:rsidR="00FB5ABF" w:rsidRPr="001F0610" w:rsidRDefault="00FB5ABF" w:rsidP="00761A47">
            <w:pPr>
              <w:pStyle w:val="tblcellheading"/>
              <w:rPr>
                <w:rFonts w:eastAsia="SimSun"/>
                <w:lang w:eastAsia="zh-CN" w:bidi="hi-IN"/>
              </w:rPr>
            </w:pPr>
            <w:r w:rsidRPr="001F0610">
              <w:rPr>
                <w:rFonts w:eastAsia="SimSun"/>
                <w:lang w:eastAsia="zh-CN" w:bidi="hi-IN"/>
              </w:rPr>
              <w:t>Discount % (Government)</w:t>
            </w:r>
          </w:p>
        </w:tc>
        <w:tc>
          <w:tcPr>
            <w:tcW w:w="1622" w:type="dxa"/>
            <w:shd w:val="clear" w:color="auto" w:fill="0000FF"/>
            <w:vAlign w:val="center"/>
          </w:tcPr>
          <w:p w:rsidR="00FB5ABF" w:rsidRPr="001F0610" w:rsidRDefault="00FB5ABF" w:rsidP="00761A47">
            <w:pPr>
              <w:pStyle w:val="tblcellheading"/>
              <w:rPr>
                <w:rFonts w:eastAsia="SimSun"/>
                <w:lang w:eastAsia="zh-CN" w:bidi="hi-IN"/>
              </w:rPr>
            </w:pPr>
            <w:r w:rsidRPr="001F0610">
              <w:rPr>
                <w:rFonts w:eastAsia="SimSun"/>
                <w:lang w:eastAsia="zh-CN" w:bidi="hi-IN"/>
              </w:rPr>
              <w:t>Discount % (Education)</w:t>
            </w:r>
          </w:p>
        </w:tc>
      </w:tr>
      <w:tr w:rsidR="00FB5ABF" w:rsidRPr="001F0610" w:rsidTr="001F0610">
        <w:trPr>
          <w:jc w:val="center"/>
        </w:trPr>
        <w:tc>
          <w:tcPr>
            <w:tcW w:w="4101" w:type="dxa"/>
          </w:tcPr>
          <w:p w:rsidR="00FB5ABF" w:rsidRPr="001F0610" w:rsidRDefault="00FB5ABF" w:rsidP="00B83A6B">
            <w:pPr>
              <w:pStyle w:val="tblcell"/>
              <w:rPr>
                <w:rFonts w:eastAsia="SimSun"/>
                <w:lang w:eastAsia="zh-CN" w:bidi="hi-IN"/>
              </w:rPr>
            </w:pPr>
            <w:r w:rsidRPr="001F0610">
              <w:rPr>
                <w:rFonts w:eastAsia="SimSun"/>
                <w:lang w:eastAsia="zh-CN" w:bidi="hi-IN"/>
              </w:rPr>
              <w:t>1</w:t>
            </w:r>
            <w:r w:rsidR="00B83A6B">
              <w:rPr>
                <w:rFonts w:eastAsia="SimSun"/>
                <w:lang w:eastAsia="zh-CN" w:bidi="hi-IN"/>
              </w:rPr>
              <w:t>-</w:t>
            </w:r>
            <w:r w:rsidRPr="001F0610">
              <w:rPr>
                <w:rFonts w:eastAsia="SimSun"/>
                <w:lang w:eastAsia="zh-CN" w:bidi="hi-IN"/>
              </w:rPr>
              <w:t>Year Contract</w:t>
            </w:r>
          </w:p>
        </w:tc>
        <w:tc>
          <w:tcPr>
            <w:tcW w:w="1622" w:type="dxa"/>
          </w:tcPr>
          <w:p w:rsidR="00FB5ABF" w:rsidRPr="001F0610" w:rsidRDefault="00FB5ABF" w:rsidP="00761A47">
            <w:pPr>
              <w:pStyle w:val="tblcellcenter"/>
              <w:rPr>
                <w:rFonts w:eastAsia="SimSun"/>
                <w:lang w:eastAsia="zh-CN" w:bidi="hi-IN"/>
              </w:rPr>
            </w:pPr>
            <w:r w:rsidRPr="001F0610">
              <w:rPr>
                <w:rFonts w:eastAsia="SimSun"/>
                <w:lang w:eastAsia="zh-CN" w:bidi="hi-IN"/>
              </w:rPr>
              <w:t>10.00%</w:t>
            </w:r>
          </w:p>
        </w:tc>
        <w:tc>
          <w:tcPr>
            <w:tcW w:w="1622" w:type="dxa"/>
          </w:tcPr>
          <w:p w:rsidR="00FB5ABF" w:rsidRPr="001F0610" w:rsidRDefault="00FB5ABF" w:rsidP="00761A47">
            <w:pPr>
              <w:pStyle w:val="tblcellcenter"/>
              <w:rPr>
                <w:rFonts w:eastAsia="SimSun"/>
                <w:lang w:eastAsia="zh-CN" w:bidi="hi-IN"/>
              </w:rPr>
            </w:pPr>
            <w:r w:rsidRPr="001F0610">
              <w:rPr>
                <w:rFonts w:eastAsia="SimSun"/>
                <w:lang w:eastAsia="zh-CN" w:bidi="hi-IN"/>
              </w:rPr>
              <w:t>25.00%</w:t>
            </w:r>
          </w:p>
        </w:tc>
      </w:tr>
      <w:tr w:rsidR="00FB5ABF" w:rsidRPr="001F0610" w:rsidTr="001F0610">
        <w:trPr>
          <w:jc w:val="center"/>
        </w:trPr>
        <w:tc>
          <w:tcPr>
            <w:tcW w:w="4101" w:type="dxa"/>
          </w:tcPr>
          <w:p w:rsidR="00FB5ABF" w:rsidRPr="001F0610" w:rsidRDefault="00FB5ABF" w:rsidP="00B83A6B">
            <w:pPr>
              <w:pStyle w:val="tblcell"/>
              <w:rPr>
                <w:rFonts w:eastAsia="SimSun"/>
                <w:lang w:eastAsia="zh-CN" w:bidi="hi-IN"/>
              </w:rPr>
            </w:pPr>
            <w:r w:rsidRPr="001F0610">
              <w:rPr>
                <w:rFonts w:eastAsia="SimSun"/>
                <w:lang w:eastAsia="zh-CN" w:bidi="hi-IN"/>
              </w:rPr>
              <w:t>3</w:t>
            </w:r>
            <w:r w:rsidR="00B83A6B">
              <w:rPr>
                <w:rFonts w:eastAsia="SimSun"/>
                <w:lang w:eastAsia="zh-CN" w:bidi="hi-IN"/>
              </w:rPr>
              <w:t>-Year Prepaid Contract</w:t>
            </w:r>
            <w:r w:rsidRPr="001F0610">
              <w:rPr>
                <w:rFonts w:eastAsia="SimSun"/>
                <w:lang w:eastAsia="zh-CN" w:bidi="hi-IN"/>
              </w:rPr>
              <w:t>*</w:t>
            </w:r>
          </w:p>
        </w:tc>
        <w:tc>
          <w:tcPr>
            <w:tcW w:w="1622" w:type="dxa"/>
          </w:tcPr>
          <w:p w:rsidR="00FB5ABF" w:rsidRPr="001F0610" w:rsidRDefault="00FB5ABF" w:rsidP="00761A47">
            <w:pPr>
              <w:pStyle w:val="tblcellcenter"/>
              <w:rPr>
                <w:rFonts w:eastAsia="SimSun"/>
                <w:lang w:eastAsia="zh-CN" w:bidi="hi-IN"/>
              </w:rPr>
            </w:pPr>
            <w:r w:rsidRPr="001F0610">
              <w:rPr>
                <w:rFonts w:eastAsia="SimSun"/>
                <w:lang w:eastAsia="zh-CN" w:bidi="hi-IN"/>
              </w:rPr>
              <w:t>17.00%</w:t>
            </w:r>
          </w:p>
        </w:tc>
        <w:tc>
          <w:tcPr>
            <w:tcW w:w="1622" w:type="dxa"/>
          </w:tcPr>
          <w:p w:rsidR="00FB5ABF" w:rsidRPr="001F0610" w:rsidRDefault="00FB5ABF" w:rsidP="00761A47">
            <w:pPr>
              <w:pStyle w:val="tblcellcenter"/>
              <w:rPr>
                <w:rFonts w:eastAsia="SimSun"/>
                <w:lang w:eastAsia="zh-CN" w:bidi="hi-IN"/>
              </w:rPr>
            </w:pPr>
            <w:r w:rsidRPr="001F0610">
              <w:rPr>
                <w:rFonts w:eastAsia="SimSun"/>
                <w:lang w:eastAsia="zh-CN" w:bidi="hi-IN"/>
              </w:rPr>
              <w:t>28.00%</w:t>
            </w:r>
          </w:p>
        </w:tc>
      </w:tr>
      <w:tr w:rsidR="00FB5ABF" w:rsidRPr="001F0610" w:rsidTr="001F0610">
        <w:trPr>
          <w:jc w:val="center"/>
        </w:trPr>
        <w:tc>
          <w:tcPr>
            <w:tcW w:w="4101" w:type="dxa"/>
          </w:tcPr>
          <w:p w:rsidR="00FB5ABF" w:rsidRPr="001F0610" w:rsidRDefault="00FB5ABF" w:rsidP="00B83A6B">
            <w:pPr>
              <w:pStyle w:val="tblcell"/>
              <w:rPr>
                <w:rFonts w:eastAsia="SimSun"/>
                <w:lang w:eastAsia="zh-CN" w:bidi="hi-IN"/>
              </w:rPr>
            </w:pPr>
            <w:r w:rsidRPr="001F0610">
              <w:rPr>
                <w:rFonts w:eastAsia="SimSun"/>
                <w:lang w:eastAsia="zh-CN" w:bidi="hi-IN"/>
              </w:rPr>
              <w:t>5</w:t>
            </w:r>
            <w:r w:rsidR="00B83A6B">
              <w:rPr>
                <w:rFonts w:eastAsia="SimSun"/>
                <w:lang w:eastAsia="zh-CN" w:bidi="hi-IN"/>
              </w:rPr>
              <w:t>-Year Prepaid Contract</w:t>
            </w:r>
            <w:r w:rsidRPr="001F0610">
              <w:rPr>
                <w:rFonts w:eastAsia="SimSun"/>
                <w:lang w:eastAsia="zh-CN" w:bidi="hi-IN"/>
              </w:rPr>
              <w:t>*</w:t>
            </w:r>
          </w:p>
        </w:tc>
        <w:tc>
          <w:tcPr>
            <w:tcW w:w="1622" w:type="dxa"/>
          </w:tcPr>
          <w:p w:rsidR="00FB5ABF" w:rsidRPr="001F0610" w:rsidRDefault="00FB5ABF" w:rsidP="00761A47">
            <w:pPr>
              <w:pStyle w:val="tblcellcenter"/>
              <w:rPr>
                <w:rFonts w:eastAsia="SimSun"/>
                <w:lang w:eastAsia="zh-CN" w:bidi="hi-IN"/>
              </w:rPr>
            </w:pPr>
            <w:r w:rsidRPr="001F0610">
              <w:rPr>
                <w:rFonts w:eastAsia="SimSun"/>
                <w:lang w:eastAsia="zh-CN" w:bidi="hi-IN"/>
              </w:rPr>
              <w:t>21.00%</w:t>
            </w:r>
          </w:p>
        </w:tc>
        <w:tc>
          <w:tcPr>
            <w:tcW w:w="1622" w:type="dxa"/>
          </w:tcPr>
          <w:p w:rsidR="00FB5ABF" w:rsidRPr="001F0610" w:rsidRDefault="00FB5ABF" w:rsidP="00761A47">
            <w:pPr>
              <w:pStyle w:val="tblcellcenter"/>
              <w:rPr>
                <w:rFonts w:eastAsia="SimSun"/>
                <w:lang w:eastAsia="zh-CN" w:bidi="hi-IN"/>
              </w:rPr>
            </w:pPr>
            <w:r w:rsidRPr="001F0610">
              <w:rPr>
                <w:rFonts w:eastAsia="SimSun"/>
                <w:lang w:eastAsia="zh-CN" w:bidi="hi-IN"/>
              </w:rPr>
              <w:t>30.00%</w:t>
            </w:r>
          </w:p>
        </w:tc>
      </w:tr>
    </w:tbl>
    <w:p w:rsidR="00FB5ABF" w:rsidRPr="001F0610" w:rsidRDefault="00FB5ABF" w:rsidP="00275B29">
      <w:pPr>
        <w:pStyle w:val="tblnote"/>
        <w:ind w:left="1080" w:right="990" w:hanging="90"/>
        <w:rPr>
          <w:rFonts w:eastAsia="SimSun"/>
          <w:i w:val="0"/>
          <w:lang w:eastAsia="zh-CN" w:bidi="hi-IN"/>
        </w:rPr>
      </w:pPr>
      <w:r w:rsidRPr="001F0610">
        <w:rPr>
          <w:rFonts w:eastAsia="SimSun"/>
          <w:lang w:eastAsia="zh-CN" w:bidi="hi-IN"/>
        </w:rPr>
        <w:t>* If a 3</w:t>
      </w:r>
      <w:r w:rsidR="00B83A6B">
        <w:rPr>
          <w:rFonts w:eastAsia="SimSun"/>
          <w:lang w:eastAsia="zh-CN" w:bidi="hi-IN"/>
        </w:rPr>
        <w:t>-</w:t>
      </w:r>
      <w:r w:rsidRPr="001F0610">
        <w:rPr>
          <w:rFonts w:eastAsia="SimSun"/>
          <w:lang w:eastAsia="zh-CN" w:bidi="hi-IN"/>
        </w:rPr>
        <w:t xml:space="preserve"> or 5</w:t>
      </w:r>
      <w:r w:rsidR="00B83A6B">
        <w:rPr>
          <w:rFonts w:eastAsia="SimSun"/>
          <w:lang w:eastAsia="zh-CN" w:bidi="hi-IN"/>
        </w:rPr>
        <w:t>-</w:t>
      </w:r>
      <w:r w:rsidRPr="001F0610">
        <w:rPr>
          <w:rFonts w:eastAsia="SimSun"/>
          <w:lang w:eastAsia="zh-CN" w:bidi="hi-IN"/>
        </w:rPr>
        <w:t>year prepaid term is selected, full payment is made upfront at the beginning of the subscription term. The above discounts do not assume or factor in any applicable finance or interest charges for the prepaid terms. It is the responsibility of the customer to determine the mechanism for funding.</w:t>
      </w:r>
    </w:p>
    <w:p w:rsidR="00FB5ABF" w:rsidRPr="000411B8" w:rsidRDefault="00FB5ABF" w:rsidP="000411B8">
      <w:pPr>
        <w:pStyle w:val="paraboldnounderline"/>
      </w:pPr>
      <w:r w:rsidRPr="000411B8">
        <w:t>Other Cisco Technical /Maintenance and Advanced Services</w:t>
      </w:r>
    </w:p>
    <w:p w:rsidR="00FB5ABF" w:rsidRPr="001F0610" w:rsidRDefault="00FB5ABF" w:rsidP="000411B8">
      <w:pPr>
        <w:pStyle w:val="para"/>
        <w:rPr>
          <w:rFonts w:eastAsia="ヒラギノ角ゴ Pro W3"/>
          <w:lang w:eastAsia="ar-SA"/>
        </w:rPr>
      </w:pPr>
      <w:r w:rsidRPr="001F0610">
        <w:rPr>
          <w:rFonts w:eastAsia="ヒラギノ角ゴ Pro W3"/>
          <w:lang w:eastAsia="ar-SA"/>
        </w:rPr>
        <w:t xml:space="preserve">Cisco is pleased to also offer its portfolio of other technical/maintenance services for certain product categories that are not under our </w:t>
      </w:r>
      <w:proofErr w:type="spellStart"/>
      <w:r w:rsidRPr="001F0610">
        <w:rPr>
          <w:rFonts w:eastAsia="ヒラギノ角ゴ Pro W3"/>
          <w:lang w:eastAsia="ar-SA"/>
        </w:rPr>
        <w:t>SMARTnet</w:t>
      </w:r>
      <w:proofErr w:type="spellEnd"/>
      <w:r w:rsidRPr="001F0610">
        <w:rPr>
          <w:rFonts w:eastAsia="ヒラギノ角ゴ Pro W3"/>
          <w:lang w:eastAsia="ar-SA"/>
        </w:rPr>
        <w:t xml:space="preserve"> prog</w:t>
      </w:r>
      <w:r w:rsidR="00577FCD" w:rsidRPr="001F0610">
        <w:rPr>
          <w:rFonts w:eastAsia="ヒラギノ角ゴ Pro W3"/>
          <w:lang w:eastAsia="ar-SA"/>
        </w:rPr>
        <w:t>ram. See</w:t>
      </w:r>
      <w:r w:rsidRPr="001F0610">
        <w:rPr>
          <w:rFonts w:eastAsia="ヒラギノ角ゴ Pro W3"/>
          <w:lang w:eastAsia="ar-SA"/>
        </w:rPr>
        <w:t xml:space="preserve"> </w:t>
      </w:r>
      <w:r w:rsidRPr="001F0610">
        <w:rPr>
          <w:rFonts w:eastAsia="ヒラギノ角ゴ Pro W3"/>
          <w:b/>
          <w:lang w:eastAsia="ar-SA"/>
        </w:rPr>
        <w:fldChar w:fldCharType="begin"/>
      </w:r>
      <w:r w:rsidRPr="001F0610">
        <w:rPr>
          <w:rFonts w:eastAsia="ヒラギノ角ゴ Pro W3"/>
          <w:b/>
          <w:lang w:eastAsia="ar-SA"/>
        </w:rPr>
        <w:instrText xml:space="preserve"> REF _Ref238923175 \h  \* MERGEFORMAT </w:instrText>
      </w:r>
      <w:r w:rsidRPr="001F0610">
        <w:rPr>
          <w:rFonts w:eastAsia="ヒラギノ角ゴ Pro W3"/>
          <w:b/>
          <w:lang w:eastAsia="ar-SA"/>
        </w:rPr>
      </w:r>
      <w:r w:rsidRPr="001F0610">
        <w:rPr>
          <w:rFonts w:eastAsia="ヒラギノ角ゴ Pro W3"/>
          <w:b/>
          <w:lang w:eastAsia="ar-SA"/>
        </w:rPr>
        <w:fldChar w:fldCharType="separate"/>
      </w:r>
      <w:r w:rsidR="001F0610" w:rsidRPr="001F0610">
        <w:rPr>
          <w:rFonts w:eastAsia="ヒラギノ角ゴ Pro W3"/>
          <w:b/>
          <w:lang w:eastAsia="ar-SA"/>
        </w:rPr>
        <w:t xml:space="preserve">Table </w:t>
      </w:r>
      <w:r w:rsidR="001F0610">
        <w:rPr>
          <w:rFonts w:eastAsia="ヒラギノ角ゴ Pro W3"/>
          <w:b/>
          <w:noProof/>
          <w:lang w:eastAsia="ar-SA"/>
        </w:rPr>
        <w:t>3</w:t>
      </w:r>
      <w:r w:rsidRPr="001F0610">
        <w:rPr>
          <w:rFonts w:eastAsia="ヒラギノ角ゴ Pro W3"/>
          <w:b/>
          <w:lang w:eastAsia="ar-SA"/>
        </w:rPr>
        <w:fldChar w:fldCharType="end"/>
      </w:r>
      <w:r w:rsidR="00E51170" w:rsidRPr="001F0610">
        <w:rPr>
          <w:rFonts w:eastAsia="ヒラギノ角ゴ Pro W3"/>
          <w:b/>
          <w:lang w:eastAsia="ar-SA"/>
        </w:rPr>
        <w:t xml:space="preserve"> </w:t>
      </w:r>
      <w:r w:rsidR="00E51170" w:rsidRPr="001F0610">
        <w:rPr>
          <w:rFonts w:eastAsia="ヒラギノ角ゴ Pro W3"/>
          <w:lang w:eastAsia="ar-SA"/>
        </w:rPr>
        <w:t>below</w:t>
      </w:r>
      <w:r w:rsidRPr="001F0610">
        <w:rPr>
          <w:rFonts w:eastAsia="ヒラギノ角ゴ Pro W3"/>
          <w:lang w:eastAsia="ar-SA"/>
        </w:rPr>
        <w:t>. For example, some Cisco technologies (i.e.</w:t>
      </w:r>
      <w:r w:rsidR="00B83A6B">
        <w:rPr>
          <w:rFonts w:eastAsia="ヒラギノ角ゴ Pro W3"/>
          <w:lang w:eastAsia="ar-SA"/>
        </w:rPr>
        <w:t>,</w:t>
      </w:r>
      <w:r w:rsidRPr="001F0610">
        <w:rPr>
          <w:rFonts w:eastAsia="ヒラギノ角ゴ Pro W3"/>
          <w:lang w:eastAsia="ar-SA"/>
        </w:rPr>
        <w:t xml:space="preserve"> </w:t>
      </w:r>
      <w:proofErr w:type="spellStart"/>
      <w:r w:rsidRPr="001F0610">
        <w:rPr>
          <w:rFonts w:eastAsia="ヒラギノ角ゴ Pro W3"/>
          <w:lang w:eastAsia="ar-SA"/>
        </w:rPr>
        <w:t>Telepresence</w:t>
      </w:r>
      <w:proofErr w:type="spellEnd"/>
      <w:r w:rsidRPr="001F0610">
        <w:rPr>
          <w:rFonts w:eastAsia="ヒラギノ角ゴ Pro W3"/>
          <w:lang w:eastAsia="ar-SA"/>
        </w:rPr>
        <w:t>, UCS, UC, Optical, Remote Management, etc.) have maintenance services that are not un</w:t>
      </w:r>
      <w:r w:rsidR="00B83A6B">
        <w:rPr>
          <w:rFonts w:eastAsia="ヒラギノ角ゴ Pro W3"/>
          <w:lang w:eastAsia="ar-SA"/>
        </w:rPr>
        <w:t xml:space="preserve">der Cisco’s </w:t>
      </w:r>
      <w:proofErr w:type="spellStart"/>
      <w:r w:rsidR="00B83A6B">
        <w:rPr>
          <w:rFonts w:eastAsia="ヒラギノ角ゴ Pro W3"/>
          <w:lang w:eastAsia="ar-SA"/>
        </w:rPr>
        <w:t>SMARTnet</w:t>
      </w:r>
      <w:proofErr w:type="spellEnd"/>
      <w:r w:rsidR="00B83A6B">
        <w:rPr>
          <w:rFonts w:eastAsia="ヒラギノ角ゴ Pro W3"/>
          <w:lang w:eastAsia="ar-SA"/>
        </w:rPr>
        <w:t xml:space="preserve"> Program. </w:t>
      </w:r>
      <w:r w:rsidRPr="001F0610">
        <w:rPr>
          <w:rFonts w:eastAsia="ヒラギノ角ゴ Pro W3"/>
          <w:lang w:eastAsia="ar-SA"/>
        </w:rPr>
        <w:t>In addition, Cisco offers Advanced Services that are not SOW-based (i.e.</w:t>
      </w:r>
      <w:r w:rsidR="00B83A6B">
        <w:rPr>
          <w:rFonts w:eastAsia="ヒラギノ角ゴ Pro W3"/>
          <w:lang w:eastAsia="ar-SA"/>
        </w:rPr>
        <w:t>,</w:t>
      </w:r>
      <w:r w:rsidRPr="001F0610">
        <w:rPr>
          <w:rFonts w:eastAsia="ヒラギノ角ゴ Pro W3"/>
          <w:lang w:eastAsia="ar-SA"/>
        </w:rPr>
        <w:t xml:space="preserve"> Network Optimization Service, AS Fixed Priced, etc.)</w:t>
      </w:r>
      <w:r w:rsidR="00B83A6B">
        <w:rPr>
          <w:rFonts w:eastAsia="ヒラギノ角ゴ Pro W3"/>
          <w:lang w:eastAsia="ar-SA"/>
        </w:rPr>
        <w:t>.</w:t>
      </w:r>
    </w:p>
    <w:p w:rsidR="00FB5ABF" w:rsidRPr="001F0610" w:rsidRDefault="00FB5ABF" w:rsidP="000411B8">
      <w:pPr>
        <w:pStyle w:val="tabletitle"/>
        <w:rPr>
          <w:rFonts w:eastAsia="ヒラギノ角ゴ Pro W3"/>
          <w:lang w:eastAsia="ar-SA"/>
        </w:rPr>
      </w:pPr>
      <w:bookmarkStart w:id="3" w:name="_Ref238923175"/>
      <w:proofErr w:type="gramStart"/>
      <w:r w:rsidRPr="001F0610">
        <w:rPr>
          <w:rFonts w:eastAsia="ヒラギノ角ゴ Pro W3"/>
          <w:lang w:eastAsia="ar-SA"/>
        </w:rPr>
        <w:t xml:space="preserve">Table </w:t>
      </w:r>
      <w:r w:rsidRPr="001F0610">
        <w:rPr>
          <w:rFonts w:eastAsia="ヒラギノ角ゴ Pro W3"/>
          <w:lang w:eastAsia="ar-SA"/>
        </w:rPr>
        <w:fldChar w:fldCharType="begin"/>
      </w:r>
      <w:r w:rsidRPr="001F0610">
        <w:rPr>
          <w:rFonts w:eastAsia="ヒラギノ角ゴ Pro W3"/>
          <w:lang w:eastAsia="ar-SA"/>
        </w:rPr>
        <w:instrText xml:space="preserve"> SEQ Table \* ARABIC </w:instrText>
      </w:r>
      <w:r w:rsidRPr="001F0610">
        <w:rPr>
          <w:rFonts w:eastAsia="ヒラギノ角ゴ Pro W3"/>
          <w:lang w:eastAsia="ar-SA"/>
        </w:rPr>
        <w:fldChar w:fldCharType="separate"/>
      </w:r>
      <w:r w:rsidR="008C0555">
        <w:rPr>
          <w:rFonts w:eastAsia="ヒラギノ角ゴ Pro W3"/>
          <w:noProof/>
          <w:lang w:eastAsia="ar-SA"/>
        </w:rPr>
        <w:t>3</w:t>
      </w:r>
      <w:r w:rsidRPr="001F0610">
        <w:rPr>
          <w:rFonts w:eastAsia="ヒラギノ角ゴ Pro W3"/>
          <w:noProof/>
          <w:lang w:eastAsia="ar-SA"/>
        </w:rPr>
        <w:fldChar w:fldCharType="end"/>
      </w:r>
      <w:bookmarkEnd w:id="3"/>
      <w:r w:rsidRPr="001F0610">
        <w:rPr>
          <w:rFonts w:eastAsia="ヒラギノ角ゴ Pro W3"/>
          <w:noProof/>
          <w:lang w:eastAsia="ar-SA"/>
        </w:rPr>
        <w:t>.</w:t>
      </w:r>
      <w:proofErr w:type="gramEnd"/>
      <w:r w:rsidRPr="001F0610">
        <w:rPr>
          <w:rFonts w:eastAsia="ヒラギノ角ゴ Pro W3"/>
          <w:lang w:eastAsia="ar-SA"/>
        </w:rPr>
        <w:t xml:space="preserve"> Other Cisco Technical/Maintenance and Advanced Services Discou</w:t>
      </w:r>
      <w:r w:rsidR="00B83A6B">
        <w:rPr>
          <w:rFonts w:eastAsia="ヒラギノ角ゴ Pro W3"/>
          <w:lang w:eastAsia="ar-SA"/>
        </w:rPr>
        <w:t>nt</w:t>
      </w:r>
    </w:p>
    <w:tbl>
      <w:tblPr>
        <w:tblStyle w:val="TableGrid"/>
        <w:tblW w:w="0" w:type="auto"/>
        <w:jc w:val="center"/>
        <w:tblInd w:w="-1547" w:type="dxa"/>
        <w:tblLook w:val="04A0" w:firstRow="1" w:lastRow="0" w:firstColumn="1" w:lastColumn="0" w:noHBand="0" w:noVBand="1"/>
      </w:tblPr>
      <w:tblGrid>
        <w:gridCol w:w="6153"/>
        <w:gridCol w:w="2394"/>
      </w:tblGrid>
      <w:tr w:rsidR="00FB5ABF" w:rsidRPr="001F0610" w:rsidTr="000411B8">
        <w:trPr>
          <w:trHeight w:val="530"/>
          <w:jc w:val="center"/>
        </w:trPr>
        <w:tc>
          <w:tcPr>
            <w:tcW w:w="6153" w:type="dxa"/>
            <w:shd w:val="clear" w:color="auto" w:fill="0000FF"/>
            <w:vAlign w:val="center"/>
          </w:tcPr>
          <w:p w:rsidR="00FB5ABF" w:rsidRPr="001F0610" w:rsidRDefault="00FB5ABF" w:rsidP="000411B8">
            <w:pPr>
              <w:pStyle w:val="tblcellheading"/>
              <w:rPr>
                <w:rFonts w:eastAsia="SimSun"/>
                <w:lang w:eastAsia="zh-CN" w:bidi="hi-IN"/>
              </w:rPr>
            </w:pPr>
            <w:r w:rsidRPr="001F0610">
              <w:rPr>
                <w:rFonts w:eastAsia="SimSun"/>
                <w:lang w:eastAsia="zh-CN" w:bidi="hi-IN"/>
              </w:rPr>
              <w:t xml:space="preserve">                     Other </w:t>
            </w:r>
            <w:r w:rsidR="00705544">
              <w:rPr>
                <w:rFonts w:eastAsia="SimSun"/>
                <w:lang w:eastAsia="zh-CN" w:bidi="hi-IN"/>
              </w:rPr>
              <w:t xml:space="preserve">Cisco </w:t>
            </w:r>
            <w:r w:rsidRPr="001F0610">
              <w:rPr>
                <w:rFonts w:eastAsia="SimSun"/>
                <w:lang w:eastAsia="zh-CN" w:bidi="hi-IN"/>
              </w:rPr>
              <w:t>Services</w:t>
            </w:r>
            <w:r w:rsidR="00BB69BF">
              <w:rPr>
                <w:rFonts w:eastAsia="SimSun"/>
                <w:lang w:eastAsia="zh-CN" w:bidi="hi-IN"/>
              </w:rPr>
              <w:t xml:space="preserve"> </w:t>
            </w:r>
          </w:p>
        </w:tc>
        <w:tc>
          <w:tcPr>
            <w:tcW w:w="2394" w:type="dxa"/>
            <w:shd w:val="clear" w:color="auto" w:fill="0000FF"/>
            <w:vAlign w:val="center"/>
          </w:tcPr>
          <w:p w:rsidR="00FB5ABF" w:rsidRPr="001F0610" w:rsidRDefault="00705544" w:rsidP="000411B8">
            <w:pPr>
              <w:pStyle w:val="tblcellheading"/>
              <w:rPr>
                <w:rFonts w:eastAsia="SimSun"/>
                <w:lang w:eastAsia="zh-CN" w:bidi="hi-IN"/>
              </w:rPr>
            </w:pPr>
            <w:r>
              <w:rPr>
                <w:rFonts w:eastAsia="SimSun"/>
                <w:lang w:eastAsia="zh-CN" w:bidi="hi-IN"/>
              </w:rPr>
              <w:t>Discount %</w:t>
            </w:r>
          </w:p>
        </w:tc>
      </w:tr>
      <w:tr w:rsidR="00FB5ABF" w:rsidRPr="001F0610" w:rsidTr="000411B8">
        <w:trPr>
          <w:jc w:val="center"/>
        </w:trPr>
        <w:tc>
          <w:tcPr>
            <w:tcW w:w="6153" w:type="dxa"/>
          </w:tcPr>
          <w:p w:rsidR="00FB5ABF" w:rsidRPr="001F0610" w:rsidRDefault="00FB5ABF" w:rsidP="000411B8">
            <w:pPr>
              <w:pStyle w:val="tblcell"/>
              <w:rPr>
                <w:rFonts w:eastAsia="SimSun"/>
                <w:lang w:eastAsia="zh-CN" w:bidi="hi-IN"/>
              </w:rPr>
            </w:pPr>
            <w:r w:rsidRPr="001F0610">
              <w:rPr>
                <w:rFonts w:eastAsia="SimSun"/>
                <w:lang w:eastAsia="zh-CN" w:bidi="hi-IN"/>
              </w:rPr>
              <w:t xml:space="preserve">Technical/Maintenance Services (Not Under </w:t>
            </w:r>
            <w:proofErr w:type="spellStart"/>
            <w:r w:rsidRPr="001F0610">
              <w:rPr>
                <w:rFonts w:eastAsia="SimSun"/>
                <w:lang w:eastAsia="zh-CN" w:bidi="hi-IN"/>
              </w:rPr>
              <w:t>SMARTnet</w:t>
            </w:r>
            <w:proofErr w:type="spellEnd"/>
            <w:r w:rsidRPr="001F0610">
              <w:rPr>
                <w:rFonts w:eastAsia="SimSun"/>
                <w:lang w:eastAsia="zh-CN" w:bidi="hi-IN"/>
              </w:rPr>
              <w:t xml:space="preserve"> Program)</w:t>
            </w:r>
          </w:p>
        </w:tc>
        <w:tc>
          <w:tcPr>
            <w:tcW w:w="2394" w:type="dxa"/>
          </w:tcPr>
          <w:p w:rsidR="00FB5ABF" w:rsidRPr="001F0610" w:rsidRDefault="00FB5ABF" w:rsidP="000411B8">
            <w:pPr>
              <w:pStyle w:val="tblcellcenter"/>
              <w:rPr>
                <w:rFonts w:eastAsia="SimSun"/>
                <w:lang w:eastAsia="zh-CN" w:bidi="hi-IN"/>
              </w:rPr>
            </w:pPr>
            <w:r w:rsidRPr="001F0610">
              <w:rPr>
                <w:rFonts w:eastAsia="SimSun"/>
                <w:lang w:eastAsia="zh-CN" w:bidi="hi-IN"/>
              </w:rPr>
              <w:t>10.00%*</w:t>
            </w:r>
          </w:p>
        </w:tc>
      </w:tr>
      <w:tr w:rsidR="00FB5ABF" w:rsidRPr="001F0610" w:rsidTr="000411B8">
        <w:trPr>
          <w:jc w:val="center"/>
        </w:trPr>
        <w:tc>
          <w:tcPr>
            <w:tcW w:w="6153" w:type="dxa"/>
          </w:tcPr>
          <w:p w:rsidR="00FB5ABF" w:rsidRPr="001F0610" w:rsidRDefault="00FB5ABF" w:rsidP="000411B8">
            <w:pPr>
              <w:pStyle w:val="tblcell"/>
              <w:rPr>
                <w:rFonts w:eastAsia="SimSun"/>
                <w:lang w:eastAsia="zh-CN" w:bidi="hi-IN"/>
              </w:rPr>
            </w:pPr>
            <w:r w:rsidRPr="001F0610">
              <w:rPr>
                <w:rFonts w:eastAsia="SimSun"/>
                <w:lang w:eastAsia="zh-CN" w:bidi="hi-IN"/>
              </w:rPr>
              <w:t>Advanced Services (Non-SOW Based)</w:t>
            </w:r>
          </w:p>
        </w:tc>
        <w:tc>
          <w:tcPr>
            <w:tcW w:w="2394" w:type="dxa"/>
          </w:tcPr>
          <w:p w:rsidR="00FB5ABF" w:rsidRPr="001F0610" w:rsidRDefault="00FB5ABF" w:rsidP="000411B8">
            <w:pPr>
              <w:pStyle w:val="tblcellcenter"/>
              <w:rPr>
                <w:rFonts w:eastAsia="SimSun"/>
                <w:lang w:eastAsia="zh-CN" w:bidi="hi-IN"/>
              </w:rPr>
            </w:pPr>
            <w:r w:rsidRPr="001F0610">
              <w:rPr>
                <w:rFonts w:eastAsia="SimSun"/>
                <w:lang w:eastAsia="zh-CN" w:bidi="hi-IN"/>
              </w:rPr>
              <w:t>0.00%*</w:t>
            </w:r>
          </w:p>
        </w:tc>
      </w:tr>
    </w:tbl>
    <w:p w:rsidR="00052450" w:rsidRPr="008C0555" w:rsidRDefault="00FB5ABF" w:rsidP="000411B8">
      <w:pPr>
        <w:pStyle w:val="tblnote"/>
        <w:ind w:left="450"/>
        <w:rPr>
          <w:rFonts w:eastAsia="ヒラギノ角ゴ Pro W3"/>
          <w:lang w:eastAsia="ar-SA"/>
        </w:rPr>
      </w:pPr>
      <w:r w:rsidRPr="001F0610">
        <w:rPr>
          <w:rFonts w:eastAsia="ヒラギノ角ゴ Pro W3"/>
          <w:lang w:eastAsia="ar-SA"/>
        </w:rPr>
        <w:t>*Multiple year terms are available and discounts may be provided once unique customer requirements are understood.</w:t>
      </w:r>
    </w:p>
    <w:p w:rsidR="00FB5ABF" w:rsidRPr="00D01F63" w:rsidRDefault="00FB5ABF" w:rsidP="00D01F63">
      <w:pPr>
        <w:pStyle w:val="parabold"/>
        <w:rPr>
          <w:u w:val="none"/>
        </w:rPr>
      </w:pPr>
      <w:r w:rsidRPr="001F0610">
        <w:t xml:space="preserve">Professional Services - </w:t>
      </w:r>
      <w:r w:rsidR="00052450" w:rsidRPr="001F0610">
        <w:t xml:space="preserve">Deployment </w:t>
      </w:r>
      <w:r w:rsidR="00BB69BF" w:rsidRPr="001F0610">
        <w:t>Services,</w:t>
      </w:r>
      <w:r w:rsidR="00052450" w:rsidRPr="001F0610">
        <w:t xml:space="preserve"> </w:t>
      </w:r>
      <w:r w:rsidRPr="001F0610">
        <w:t>Consulting/Advisory Services</w:t>
      </w:r>
      <w:r w:rsidR="00052450" w:rsidRPr="001F0610">
        <w:t xml:space="preserve">, </w:t>
      </w:r>
      <w:r w:rsidRPr="001F0610">
        <w:t>Architectural Design Services</w:t>
      </w:r>
      <w:r w:rsidR="00052450" w:rsidRPr="001F0610">
        <w:t xml:space="preserve">, </w:t>
      </w:r>
      <w:r w:rsidR="00B83A6B">
        <w:t xml:space="preserve">and </w:t>
      </w:r>
      <w:r w:rsidRPr="001F0610">
        <w:t>Statement of Work Services</w:t>
      </w:r>
      <w:r w:rsidR="00052450" w:rsidRPr="00647BB6">
        <w:rPr>
          <w:u w:val="none"/>
        </w:rPr>
        <w:t xml:space="preserve">: </w:t>
      </w:r>
      <w:r w:rsidR="002D33D4" w:rsidRPr="00D01F63">
        <w:rPr>
          <w:u w:val="none"/>
        </w:rPr>
        <w:t>*Clarific</w:t>
      </w:r>
      <w:r w:rsidR="00052450" w:rsidRPr="00D01F63">
        <w:rPr>
          <w:u w:val="none"/>
        </w:rPr>
        <w:t xml:space="preserve">ation </w:t>
      </w:r>
      <w:r w:rsidR="002D33D4" w:rsidRPr="00D01F63">
        <w:rPr>
          <w:u w:val="none"/>
        </w:rPr>
        <w:t>with respect to Cisco’s Professional Services Offerings</w:t>
      </w:r>
    </w:p>
    <w:p w:rsidR="002D33D4" w:rsidRPr="001F0610" w:rsidRDefault="002D33D4" w:rsidP="00D01F63">
      <w:pPr>
        <w:pStyle w:val="para"/>
        <w:rPr>
          <w:rFonts w:eastAsia="ヒラギノ角ゴ Pro W3"/>
        </w:rPr>
      </w:pPr>
      <w:r w:rsidRPr="001F0610">
        <w:rPr>
          <w:rFonts w:eastAsia="ヒラギノ角ゴ Pro W3"/>
          <w:lang w:eastAsia="ar-SA"/>
        </w:rPr>
        <w:t>For each of the professional services ca</w:t>
      </w:r>
      <w:r w:rsidR="00B83A6B">
        <w:rPr>
          <w:rFonts w:eastAsia="ヒラギノ角ゴ Pro W3"/>
          <w:lang w:eastAsia="ar-SA"/>
        </w:rPr>
        <w:t>tegories listed in Attachment C</w:t>
      </w:r>
      <w:r w:rsidRPr="001F0610">
        <w:rPr>
          <w:rFonts w:eastAsia="ヒラギノ角ゴ Pro W3"/>
          <w:lang w:eastAsia="ar-SA"/>
        </w:rPr>
        <w:t xml:space="preserve"> (Deployment Services, Consulting/Advisory Services, Architectural Design Services, and Statement of Work Services), Cisco presents Onsite and Remote hourly rates</w:t>
      </w:r>
      <w:r w:rsidR="00B83A6B">
        <w:rPr>
          <w:rFonts w:eastAsia="ヒラギノ角ゴ Pro W3"/>
          <w:lang w:eastAsia="ar-SA"/>
        </w:rPr>
        <w:t xml:space="preserve"> as Not-to-Exceed (NTE) rates. </w:t>
      </w:r>
      <w:r w:rsidRPr="00705544">
        <w:rPr>
          <w:rFonts w:eastAsia="ヒラギノ角ゴ Pro W3"/>
          <w:b/>
          <w:i/>
          <w:lang w:eastAsia="ar-SA"/>
        </w:rPr>
        <w:t xml:space="preserve">However, please be advised that </w:t>
      </w:r>
      <w:r w:rsidR="00577FCD" w:rsidRPr="00705544">
        <w:rPr>
          <w:rFonts w:eastAsia="ヒラギノ角ゴ Pro W3"/>
          <w:b/>
          <w:i/>
          <w:u w:val="single"/>
        </w:rPr>
        <w:t>i</w:t>
      </w:r>
      <w:r w:rsidRPr="00705544">
        <w:rPr>
          <w:rFonts w:eastAsia="ヒラギノ角ゴ Pro W3"/>
          <w:b/>
          <w:i/>
          <w:u w:val="single"/>
        </w:rPr>
        <w:t>ndividual hours, or blocks of hours, may not be purchased separately</w:t>
      </w:r>
      <w:r w:rsidR="00B83A6B" w:rsidRPr="00705544">
        <w:rPr>
          <w:rFonts w:eastAsia="ヒラギノ角ゴ Pro W3"/>
          <w:b/>
          <w:i/>
        </w:rPr>
        <w:t xml:space="preserve">. </w:t>
      </w:r>
      <w:r w:rsidRPr="00705544">
        <w:rPr>
          <w:rFonts w:eastAsia="ヒラギノ角ゴ Pro W3"/>
          <w:b/>
          <w:i/>
        </w:rPr>
        <w:t xml:space="preserve">Instead, Cisco will use the quoted hourly rates to determine the total fixed price of a customer-approved Statement of </w:t>
      </w:r>
      <w:r w:rsidRPr="00705544">
        <w:rPr>
          <w:rFonts w:eastAsia="ヒラギノ角ゴ Pro W3"/>
          <w:b/>
          <w:i/>
        </w:rPr>
        <w:lastRenderedPageBreak/>
        <w:t>Work (SOW) with specific deliverables.</w:t>
      </w:r>
      <w:r w:rsidRPr="001F0610">
        <w:rPr>
          <w:rFonts w:eastAsia="ヒラギノ角ゴ Pro W3"/>
        </w:rPr>
        <w:t xml:space="preserve"> The NTE hourly rates that Cisco is offering are valid for the 7</w:t>
      </w:r>
      <w:r w:rsidR="00B83A6B">
        <w:rPr>
          <w:rFonts w:eastAsia="ヒラギノ角ゴ Pro W3"/>
        </w:rPr>
        <w:t>-</w:t>
      </w:r>
      <w:r w:rsidRPr="001F0610">
        <w:rPr>
          <w:rFonts w:eastAsia="ヒラギノ角ゴ Pro W3"/>
        </w:rPr>
        <w:t>year term of the contract.</w:t>
      </w:r>
    </w:p>
    <w:p w:rsidR="002D33D4" w:rsidRPr="001F0610" w:rsidRDefault="002D33D4" w:rsidP="00D01F63">
      <w:pPr>
        <w:pStyle w:val="para"/>
        <w:rPr>
          <w:rFonts w:eastAsia="ヒラギノ角ゴ Pro W3"/>
        </w:rPr>
      </w:pPr>
      <w:r w:rsidRPr="001F0610">
        <w:rPr>
          <w:rFonts w:eastAsia="ヒラギノ角ゴ Pro W3"/>
        </w:rPr>
        <w:t xml:space="preserve">To calculate the total fixed price of the SOW, Cisco will evaluate, after consultation with the customer, which required grade level skill set(s), analytical tools, processes, and level of effort are necessary to complete the required deliverables for the customer. Once all the cost elements have been built up against the specific deliverables, a total cost </w:t>
      </w:r>
      <w:r w:rsidR="00B83A6B">
        <w:rPr>
          <w:rFonts w:eastAsia="ヒラギノ角ゴ Pro W3"/>
        </w:rPr>
        <w:t xml:space="preserve">of the SOW will be determined. </w:t>
      </w:r>
      <w:r w:rsidRPr="001F0610">
        <w:rPr>
          <w:rFonts w:eastAsia="ヒラギノ角ゴ Pro W3"/>
        </w:rPr>
        <w:t>This approach allows the customer to potentially save because the most efficient and cost</w:t>
      </w:r>
      <w:r w:rsidR="00B83A6B">
        <w:rPr>
          <w:rFonts w:eastAsia="ヒラギノ角ゴ Pro W3"/>
        </w:rPr>
        <w:t>-</w:t>
      </w:r>
      <w:r w:rsidRPr="001F0610">
        <w:rPr>
          <w:rFonts w:eastAsia="ヒラギノ角ゴ Pro W3"/>
        </w:rPr>
        <w:t>effective resources will be utilized for various project tasks instead of one labor rate</w:t>
      </w:r>
      <w:r w:rsidR="00052450" w:rsidRPr="001F0610">
        <w:rPr>
          <w:rFonts w:eastAsia="ヒラギノ角ゴ Pro W3"/>
        </w:rPr>
        <w:t xml:space="preserve"> resource</w:t>
      </w:r>
      <w:r w:rsidRPr="001F0610">
        <w:rPr>
          <w:rFonts w:eastAsia="ヒラギノ角ゴ Pro W3"/>
        </w:rPr>
        <w:t xml:space="preserve"> for all </w:t>
      </w:r>
      <w:r w:rsidR="00052450" w:rsidRPr="001F0610">
        <w:rPr>
          <w:rFonts w:eastAsia="ヒラギノ角ゴ Pro W3"/>
        </w:rPr>
        <w:t xml:space="preserve">project </w:t>
      </w:r>
      <w:r w:rsidRPr="001F0610">
        <w:rPr>
          <w:rFonts w:eastAsia="ヒラギノ角ゴ Pro W3"/>
        </w:rPr>
        <w:t>tasks</w:t>
      </w:r>
      <w:r w:rsidR="00B83A6B">
        <w:rPr>
          <w:rFonts w:eastAsia="ヒラギノ角ゴ Pro W3"/>
        </w:rPr>
        <w:t>.</w:t>
      </w:r>
      <w:r w:rsidRPr="001F0610">
        <w:rPr>
          <w:rFonts w:eastAsia="ヒラギノ角ゴ Pro W3"/>
        </w:rPr>
        <w:t xml:space="preserve"> Because the SOW is offered at a fixed price and not billed as Time and Materials, Cisco does not keep time cards.</w:t>
      </w:r>
    </w:p>
    <w:p w:rsidR="00052450" w:rsidRPr="001F0610" w:rsidRDefault="00052450" w:rsidP="00D01F63">
      <w:pPr>
        <w:pStyle w:val="parabold"/>
      </w:pPr>
      <w:r w:rsidRPr="001F0610">
        <w:t>Partner Services</w:t>
      </w:r>
      <w:r w:rsidRPr="00647BB6">
        <w:rPr>
          <w:u w:val="none"/>
        </w:rPr>
        <w:t>:</w:t>
      </w:r>
      <w:r w:rsidR="00705544">
        <w:rPr>
          <w:u w:val="none"/>
        </w:rPr>
        <w:t xml:space="preserve"> </w:t>
      </w:r>
      <w:r w:rsidRPr="00D01F63">
        <w:rPr>
          <w:u w:val="none"/>
        </w:rPr>
        <w:t>*Clarification on Cisco’s Offerings</w:t>
      </w:r>
    </w:p>
    <w:p w:rsidR="002D33D4" w:rsidRPr="008C0555" w:rsidRDefault="00052450" w:rsidP="00D01F63">
      <w:pPr>
        <w:pStyle w:val="para"/>
        <w:rPr>
          <w:i/>
        </w:rPr>
      </w:pPr>
      <w:r w:rsidRPr="001F0610">
        <w:t>Based on existing rates that partners/resellers have provided under the current Cisco WSCA Dat</w:t>
      </w:r>
      <w:r w:rsidR="00753D0A">
        <w:t>a Communications AR-223 Agreement</w:t>
      </w:r>
      <w:r w:rsidRPr="001F0610">
        <w:t xml:space="preserve">, </w:t>
      </w:r>
      <w:r w:rsidR="00577FCD" w:rsidRPr="001F0610">
        <w:t>Cisco is offering</w:t>
      </w:r>
      <w:r w:rsidRPr="001F0610">
        <w:t xml:space="preserve"> the NTE hour</w:t>
      </w:r>
      <w:r w:rsidR="00B83A6B">
        <w:t>ly rates for Partner Services</w:t>
      </w:r>
      <w:r w:rsidR="00C10FE5">
        <w:t>, subject to Cisco’s discretion and approval</w:t>
      </w:r>
      <w:r w:rsidR="00B83A6B">
        <w:t xml:space="preserve">. </w:t>
      </w:r>
      <w:r w:rsidRPr="001F0610">
        <w:t>These rates are valid for the 7</w:t>
      </w:r>
      <w:r w:rsidR="00B83A6B">
        <w:t>-</w:t>
      </w:r>
      <w:r w:rsidRPr="001F0610">
        <w:t>year term of the contract.</w:t>
      </w:r>
      <w:r w:rsidR="00C415BC">
        <w:t xml:space="preserve"> </w:t>
      </w:r>
      <w:r w:rsidRPr="001F0610">
        <w:t>As with the existing WSCA Data Communications AR-233 contract</w:t>
      </w:r>
      <w:r w:rsidR="00577FCD" w:rsidRPr="001F0610">
        <w:t xml:space="preserve">, once Cisco adds the specific </w:t>
      </w:r>
      <w:r w:rsidR="00577FCD" w:rsidRPr="00D01F63">
        <w:t>Authorized</w:t>
      </w:r>
      <w:r w:rsidR="00577FCD" w:rsidRPr="001F0610">
        <w:t xml:space="preserve"> R</w:t>
      </w:r>
      <w:r w:rsidRPr="001F0610">
        <w:t>eselle</w:t>
      </w:r>
      <w:r w:rsidR="00577FCD" w:rsidRPr="001F0610">
        <w:t>rs to</w:t>
      </w:r>
      <w:r w:rsidRPr="001F0610">
        <w:t xml:space="preserve"> each executed Participatin</w:t>
      </w:r>
      <w:r w:rsidR="00577FCD" w:rsidRPr="001F0610">
        <w:t>g Addendum, we will solicit</w:t>
      </w:r>
      <w:r w:rsidR="00E51170" w:rsidRPr="001F0610">
        <w:t>,</w:t>
      </w:r>
      <w:r w:rsidR="00577FCD" w:rsidRPr="001F0610">
        <w:t xml:space="preserve"> in coordination with the WSCA Utah Contract Administrator</w:t>
      </w:r>
      <w:r w:rsidR="00E51170" w:rsidRPr="001F0610">
        <w:t>,</w:t>
      </w:r>
      <w:r w:rsidR="00577FCD" w:rsidRPr="001F0610">
        <w:t xml:space="preserve"> such</w:t>
      </w:r>
      <w:r w:rsidRPr="001F0610">
        <w:t xml:space="preserve"> Authorized Reseller</w:t>
      </w:r>
      <w:r w:rsidR="00577FCD" w:rsidRPr="001F0610">
        <w:t>s</w:t>
      </w:r>
      <w:r w:rsidRPr="001F0610">
        <w:t xml:space="preserve"> for their specific onsite and remote hourly rates, if they wish to provide such services</w:t>
      </w:r>
      <w:r w:rsidR="00C10FE5">
        <w:t xml:space="preserve"> and subject to Cisco’s discretion and approval</w:t>
      </w:r>
      <w:r w:rsidRPr="001F0610">
        <w:t>.</w:t>
      </w:r>
    </w:p>
    <w:p w:rsidR="00052450" w:rsidRPr="001F0610" w:rsidRDefault="00052450" w:rsidP="00D01F63">
      <w:pPr>
        <w:pStyle w:val="parabold"/>
      </w:pPr>
      <w:r w:rsidRPr="001F0610">
        <w:t>Training Deployment Services</w:t>
      </w:r>
      <w:r w:rsidRPr="00647BB6">
        <w:rPr>
          <w:u w:val="none"/>
        </w:rPr>
        <w:t>:</w:t>
      </w:r>
      <w:r w:rsidR="00B907BA" w:rsidRPr="00647BB6">
        <w:rPr>
          <w:u w:val="none"/>
        </w:rPr>
        <w:t xml:space="preserve"> </w:t>
      </w:r>
      <w:r w:rsidR="00B907BA" w:rsidRPr="00D01F63">
        <w:rPr>
          <w:u w:val="none"/>
        </w:rPr>
        <w:t>*</w:t>
      </w:r>
      <w:r w:rsidRPr="00D01F63">
        <w:rPr>
          <w:u w:val="none"/>
        </w:rPr>
        <w:t xml:space="preserve">Clarification on Cisco’s Training </w:t>
      </w:r>
      <w:r w:rsidR="00B907BA" w:rsidRPr="00D01F63">
        <w:rPr>
          <w:u w:val="none"/>
        </w:rPr>
        <w:t xml:space="preserve">and Learning Credits </w:t>
      </w:r>
      <w:r w:rsidRPr="00D01F63">
        <w:rPr>
          <w:u w:val="none"/>
        </w:rPr>
        <w:t>Offerings</w:t>
      </w:r>
    </w:p>
    <w:p w:rsidR="00B907BA" w:rsidRPr="001F0610" w:rsidRDefault="00052450" w:rsidP="00D01F63">
      <w:pPr>
        <w:pStyle w:val="para"/>
        <w:rPr>
          <w:rFonts w:eastAsia="ヒラギノ角ゴ Pro W3"/>
        </w:rPr>
      </w:pPr>
      <w:r w:rsidRPr="001F0610">
        <w:rPr>
          <w:rFonts w:eastAsia="ヒラギノ角ゴ Pro W3"/>
        </w:rPr>
        <w:t xml:space="preserve">In addition to the hourly rates for training, Cisco is pleased to offer WSCA-NASPO customers with Cisco Training SKUs and Learning Credits for purchase under the contract. </w:t>
      </w:r>
      <w:r w:rsidR="00E51E67" w:rsidRPr="001F0610">
        <w:rPr>
          <w:rFonts w:eastAsia="ヒラギノ角ゴ Pro W3"/>
        </w:rPr>
        <w:t xml:space="preserve">Cisco Training SKUs </w:t>
      </w:r>
      <w:r w:rsidRPr="001F0610">
        <w:rPr>
          <w:rFonts w:eastAsia="ヒラギノ角ゴ Pro W3"/>
        </w:rPr>
        <w:t>include the following types of courses: e-learning and classroom</w:t>
      </w:r>
      <w:r w:rsidR="00E51E67" w:rsidRPr="001F0610">
        <w:rPr>
          <w:rFonts w:eastAsia="ヒラギノ角ゴ Pro W3"/>
        </w:rPr>
        <w:t xml:space="preserve">. </w:t>
      </w:r>
      <w:r w:rsidRPr="001F0610">
        <w:rPr>
          <w:rFonts w:eastAsia="ヒラギノ角ゴ Pro W3"/>
        </w:rPr>
        <w:t xml:space="preserve">See </w:t>
      </w:r>
      <w:r w:rsidR="001F0610" w:rsidRPr="001F0610">
        <w:rPr>
          <w:rFonts w:eastAsia="ヒラギノ角ゴ Pro W3"/>
          <w:b/>
        </w:rPr>
        <w:fldChar w:fldCharType="begin"/>
      </w:r>
      <w:r w:rsidR="001F0610" w:rsidRPr="001F0610">
        <w:rPr>
          <w:rFonts w:eastAsia="ヒラギノ角ゴ Pro W3"/>
          <w:b/>
        </w:rPr>
        <w:instrText xml:space="preserve"> REF _Ref247164745 \h </w:instrText>
      </w:r>
      <w:r w:rsidR="001F0610" w:rsidRPr="001F0610">
        <w:rPr>
          <w:rFonts w:eastAsia="ヒラギノ角ゴ Pro W3"/>
          <w:b/>
        </w:rPr>
      </w:r>
      <w:r w:rsidR="001F0610" w:rsidRPr="001F0610">
        <w:rPr>
          <w:rFonts w:eastAsia="ヒラギノ角ゴ Pro W3"/>
          <w:b/>
        </w:rPr>
        <w:fldChar w:fldCharType="separate"/>
      </w:r>
      <w:r w:rsidR="001F0610" w:rsidRPr="001F0610">
        <w:rPr>
          <w:b/>
        </w:rPr>
        <w:t xml:space="preserve">Table </w:t>
      </w:r>
      <w:r w:rsidR="001F0610" w:rsidRPr="001F0610">
        <w:rPr>
          <w:b/>
          <w:noProof/>
        </w:rPr>
        <w:t>4</w:t>
      </w:r>
      <w:r w:rsidR="001F0610" w:rsidRPr="001F0610">
        <w:rPr>
          <w:rFonts w:eastAsia="ヒラギノ角ゴ Pro W3"/>
          <w:b/>
        </w:rPr>
        <w:fldChar w:fldCharType="end"/>
      </w:r>
      <w:r w:rsidR="001F0610">
        <w:rPr>
          <w:rFonts w:eastAsia="ヒラギノ角ゴ Pro W3"/>
          <w:b/>
        </w:rPr>
        <w:t xml:space="preserve"> </w:t>
      </w:r>
      <w:r w:rsidR="00E51170" w:rsidRPr="001F0610">
        <w:rPr>
          <w:rFonts w:eastAsia="ヒラギノ角ゴ Pro W3"/>
        </w:rPr>
        <w:t xml:space="preserve">below </w:t>
      </w:r>
      <w:r w:rsidR="00E51E67" w:rsidRPr="001F0610">
        <w:rPr>
          <w:rFonts w:eastAsia="ヒラギノ角ゴ Pro W3"/>
        </w:rPr>
        <w:t>for examples</w:t>
      </w:r>
      <w:r w:rsidR="00C415BC">
        <w:rPr>
          <w:rFonts w:eastAsia="ヒラギノ角ゴ Pro W3"/>
        </w:rPr>
        <w:t xml:space="preserve">. </w:t>
      </w:r>
      <w:r w:rsidR="00B907BA" w:rsidRPr="001F0610">
        <w:rPr>
          <w:rFonts w:eastAsia="ヒラギノ角ゴ Pro W3"/>
        </w:rPr>
        <w:t>A</w:t>
      </w:r>
      <w:r w:rsidRPr="001F0610">
        <w:rPr>
          <w:rFonts w:eastAsia="ヒラギノ角ゴ Pro W3"/>
        </w:rPr>
        <w:t>s of the date of bid submission, Cisco Learning Credits are also available for purchase at $100 per credit on the U.S. Global Price Lists and sold in packages of 10, 100, 500, and 1500</w:t>
      </w:r>
      <w:r w:rsidR="00E51E67" w:rsidRPr="001F0610">
        <w:rPr>
          <w:rFonts w:eastAsia="ヒラギノ角ゴ Pro W3"/>
        </w:rPr>
        <w:t xml:space="preserve">. </w:t>
      </w:r>
      <w:r w:rsidRPr="001F0610">
        <w:rPr>
          <w:rFonts w:eastAsia="ヒラギノ角ゴ Pro W3"/>
        </w:rPr>
        <w:t xml:space="preserve">See </w:t>
      </w:r>
      <w:r w:rsidR="008C0555" w:rsidRPr="008C0555">
        <w:rPr>
          <w:rFonts w:eastAsia="ヒラギノ角ゴ Pro W3"/>
          <w:b/>
        </w:rPr>
        <w:fldChar w:fldCharType="begin"/>
      </w:r>
      <w:r w:rsidR="008C0555" w:rsidRPr="008C0555">
        <w:rPr>
          <w:rFonts w:eastAsia="ヒラギノ角ゴ Pro W3"/>
          <w:b/>
        </w:rPr>
        <w:instrText xml:space="preserve"> REF _Ref247164870 \h </w:instrText>
      </w:r>
      <w:r w:rsidR="008C0555" w:rsidRPr="008C0555">
        <w:rPr>
          <w:rFonts w:eastAsia="ヒラギノ角ゴ Pro W3"/>
          <w:b/>
        </w:rPr>
      </w:r>
      <w:r w:rsidR="008C0555" w:rsidRPr="008C0555">
        <w:rPr>
          <w:rFonts w:eastAsia="ヒラギノ角ゴ Pro W3"/>
          <w:b/>
        </w:rPr>
        <w:fldChar w:fldCharType="separate"/>
      </w:r>
      <w:r w:rsidR="008C0555" w:rsidRPr="008C0555">
        <w:rPr>
          <w:b/>
        </w:rPr>
        <w:t xml:space="preserve">Table </w:t>
      </w:r>
      <w:r w:rsidR="008C0555" w:rsidRPr="008C0555">
        <w:rPr>
          <w:b/>
          <w:noProof/>
        </w:rPr>
        <w:t>5</w:t>
      </w:r>
      <w:r w:rsidR="008C0555" w:rsidRPr="008C0555">
        <w:rPr>
          <w:rFonts w:eastAsia="ヒラギノ角ゴ Pro W3"/>
          <w:b/>
        </w:rPr>
        <w:fldChar w:fldCharType="end"/>
      </w:r>
      <w:r w:rsidR="001F0610">
        <w:rPr>
          <w:rFonts w:eastAsia="ヒラギノ角ゴ Pro W3"/>
          <w:b/>
        </w:rPr>
        <w:t xml:space="preserve"> </w:t>
      </w:r>
      <w:r w:rsidR="00E51170" w:rsidRPr="001F0610">
        <w:rPr>
          <w:rFonts w:eastAsia="ヒラギノ角ゴ Pro W3"/>
        </w:rPr>
        <w:t xml:space="preserve">below </w:t>
      </w:r>
      <w:r w:rsidRPr="001F0610">
        <w:rPr>
          <w:rFonts w:eastAsia="ヒラギノ角ゴ Pro W3"/>
        </w:rPr>
        <w:t>for examples. They can be added to any Cisco hardware, software, or solution purchase and redeemed within 1 year from activation on the Cisco Learning Credits Management Tool (LCMT). Cisco Learning Credits can be redeemed for high-quality, authorized training from a Cisco Learning Partner or their affiliated organizations, or from Cisco Advanced Services Education.</w:t>
      </w:r>
      <w:bookmarkStart w:id="4" w:name="_Ref238923733"/>
    </w:p>
    <w:p w:rsidR="00B907BA" w:rsidRPr="001F0610" w:rsidRDefault="001F0610" w:rsidP="00D01F63">
      <w:pPr>
        <w:pStyle w:val="tabletitle"/>
      </w:pPr>
      <w:bookmarkStart w:id="5" w:name="_Ref247164745"/>
      <w:bookmarkEnd w:id="4"/>
      <w:proofErr w:type="gramStart"/>
      <w:r w:rsidRPr="001F0610">
        <w:t xml:space="preserve">Table </w:t>
      </w:r>
      <w:fldSimple w:instr=" SEQ Table \* ARABIC ">
        <w:r w:rsidR="008C0555">
          <w:rPr>
            <w:noProof/>
          </w:rPr>
          <w:t>4</w:t>
        </w:r>
      </w:fldSimple>
      <w:bookmarkEnd w:id="5"/>
      <w:r w:rsidR="00C415BC">
        <w:t>.</w:t>
      </w:r>
      <w:proofErr w:type="gramEnd"/>
      <w:r w:rsidRPr="001F0610">
        <w:t xml:space="preserve"> </w:t>
      </w:r>
      <w:r w:rsidR="00B907BA" w:rsidRPr="001F0610">
        <w:t>Examples of Cisco Training SKUs</w:t>
      </w:r>
    </w:p>
    <w:tbl>
      <w:tblPr>
        <w:tblW w:w="0" w:type="auto"/>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3960"/>
        <w:gridCol w:w="1530"/>
        <w:gridCol w:w="1368"/>
      </w:tblGrid>
      <w:tr w:rsidR="00B907BA" w:rsidRPr="001F0610" w:rsidTr="00D01F63">
        <w:trPr>
          <w:jc w:val="center"/>
        </w:trPr>
        <w:tc>
          <w:tcPr>
            <w:tcW w:w="2520" w:type="dxa"/>
            <w:shd w:val="clear" w:color="auto" w:fill="0000FF"/>
          </w:tcPr>
          <w:p w:rsidR="00B907BA" w:rsidRPr="001F0610" w:rsidRDefault="00B907BA" w:rsidP="00D01F63">
            <w:pPr>
              <w:pStyle w:val="tblcellheading"/>
            </w:pPr>
            <w:r w:rsidRPr="001F0610">
              <w:t>Part Number</w:t>
            </w:r>
          </w:p>
        </w:tc>
        <w:tc>
          <w:tcPr>
            <w:tcW w:w="3960" w:type="dxa"/>
            <w:shd w:val="clear" w:color="auto" w:fill="0000FF"/>
          </w:tcPr>
          <w:p w:rsidR="00B907BA" w:rsidRPr="001F0610" w:rsidRDefault="00B907BA" w:rsidP="00D01F63">
            <w:pPr>
              <w:pStyle w:val="tblcellheading"/>
            </w:pPr>
            <w:r w:rsidRPr="001F0610">
              <w:t>Description</w:t>
            </w:r>
          </w:p>
        </w:tc>
        <w:tc>
          <w:tcPr>
            <w:tcW w:w="1530" w:type="dxa"/>
            <w:shd w:val="clear" w:color="auto" w:fill="0000FF"/>
          </w:tcPr>
          <w:p w:rsidR="00B907BA" w:rsidRPr="001F0610" w:rsidRDefault="00B907BA" w:rsidP="00D01F63">
            <w:pPr>
              <w:pStyle w:val="tblcellheading"/>
            </w:pPr>
            <w:r w:rsidRPr="001F0610">
              <w:t>Price (USD)</w:t>
            </w:r>
          </w:p>
        </w:tc>
        <w:tc>
          <w:tcPr>
            <w:tcW w:w="1368" w:type="dxa"/>
            <w:shd w:val="clear" w:color="auto" w:fill="0000FF"/>
          </w:tcPr>
          <w:p w:rsidR="00B907BA" w:rsidRPr="001F0610" w:rsidRDefault="00B907BA" w:rsidP="00D01F63">
            <w:pPr>
              <w:pStyle w:val="tblcellheading"/>
            </w:pPr>
            <w:r w:rsidRPr="001F0610">
              <w:t>Discount %</w:t>
            </w:r>
          </w:p>
        </w:tc>
      </w:tr>
      <w:tr w:rsidR="00B907BA" w:rsidRPr="001F0610" w:rsidTr="00D01F63">
        <w:trPr>
          <w:jc w:val="center"/>
        </w:trPr>
        <w:tc>
          <w:tcPr>
            <w:tcW w:w="2520" w:type="dxa"/>
          </w:tcPr>
          <w:p w:rsidR="00B907BA" w:rsidRPr="001F0610" w:rsidRDefault="00B907BA" w:rsidP="002D38F4">
            <w:pPr>
              <w:pStyle w:val="tblcell"/>
            </w:pPr>
            <w:r w:rsidRPr="001F0610">
              <w:t xml:space="preserve">CON-TRN-CTE-200UL </w:t>
            </w:r>
            <w:r w:rsidR="002D38F4">
              <w:br/>
            </w:r>
            <w:r w:rsidR="00D01F63">
              <w:t xml:space="preserve">(e-learning) </w:t>
            </w:r>
          </w:p>
        </w:tc>
        <w:tc>
          <w:tcPr>
            <w:tcW w:w="3960" w:type="dxa"/>
          </w:tcPr>
          <w:p w:rsidR="00B907BA" w:rsidRPr="001F0610" w:rsidRDefault="00C415BC" w:rsidP="00D01F63">
            <w:pPr>
              <w:pStyle w:val="tblcell"/>
            </w:pPr>
            <w:r>
              <w:t>200 User License</w:t>
            </w:r>
          </w:p>
        </w:tc>
        <w:tc>
          <w:tcPr>
            <w:tcW w:w="1530" w:type="dxa"/>
          </w:tcPr>
          <w:p w:rsidR="00B907BA" w:rsidRPr="001F0610" w:rsidRDefault="00B907BA" w:rsidP="00D01F63">
            <w:pPr>
              <w:pStyle w:val="tblcell"/>
            </w:pPr>
            <w:r w:rsidRPr="001F0610">
              <w:t>$178,000</w:t>
            </w:r>
          </w:p>
        </w:tc>
        <w:tc>
          <w:tcPr>
            <w:tcW w:w="1368" w:type="dxa"/>
          </w:tcPr>
          <w:p w:rsidR="00B907BA" w:rsidRPr="001F0610" w:rsidRDefault="00B907BA" w:rsidP="00D01F63">
            <w:pPr>
              <w:pStyle w:val="tblcellcenter"/>
            </w:pPr>
            <w:r w:rsidRPr="001F0610">
              <w:t>0.00%</w:t>
            </w:r>
          </w:p>
        </w:tc>
      </w:tr>
      <w:tr w:rsidR="00B907BA" w:rsidRPr="001F0610" w:rsidTr="00D01F63">
        <w:trPr>
          <w:trHeight w:val="602"/>
          <w:jc w:val="center"/>
        </w:trPr>
        <w:tc>
          <w:tcPr>
            <w:tcW w:w="2520" w:type="dxa"/>
          </w:tcPr>
          <w:p w:rsidR="00B907BA" w:rsidRPr="001F0610" w:rsidRDefault="002D38F4" w:rsidP="002D38F4">
            <w:pPr>
              <w:pStyle w:val="tblcell"/>
            </w:pPr>
            <w:r>
              <w:t xml:space="preserve">CON-TRN-CTE-1UL </w:t>
            </w:r>
            <w:r>
              <w:br/>
            </w:r>
            <w:r w:rsidR="00B907BA" w:rsidRPr="001F0610">
              <w:t xml:space="preserve">(e-learning)  </w:t>
            </w:r>
          </w:p>
        </w:tc>
        <w:tc>
          <w:tcPr>
            <w:tcW w:w="3960" w:type="dxa"/>
          </w:tcPr>
          <w:p w:rsidR="00B907BA" w:rsidRPr="001F0610" w:rsidRDefault="00B907BA" w:rsidP="00D01F63">
            <w:pPr>
              <w:pStyle w:val="tblcell"/>
            </w:pPr>
            <w:r w:rsidRPr="001F0610">
              <w:t>Single User License</w:t>
            </w:r>
          </w:p>
        </w:tc>
        <w:tc>
          <w:tcPr>
            <w:tcW w:w="1530" w:type="dxa"/>
          </w:tcPr>
          <w:p w:rsidR="00B907BA" w:rsidRPr="001F0610" w:rsidRDefault="00B907BA" w:rsidP="00D01F63">
            <w:pPr>
              <w:pStyle w:val="tblcell"/>
            </w:pPr>
            <w:r w:rsidRPr="001F0610">
              <w:t>$1,000</w:t>
            </w:r>
          </w:p>
        </w:tc>
        <w:tc>
          <w:tcPr>
            <w:tcW w:w="1368" w:type="dxa"/>
          </w:tcPr>
          <w:p w:rsidR="00B907BA" w:rsidRPr="001F0610" w:rsidRDefault="00B907BA" w:rsidP="00D01F63">
            <w:pPr>
              <w:pStyle w:val="tblcellcenter"/>
            </w:pPr>
            <w:r w:rsidRPr="001F0610">
              <w:t>0.00%</w:t>
            </w:r>
          </w:p>
        </w:tc>
      </w:tr>
      <w:tr w:rsidR="00B907BA" w:rsidRPr="001F0610" w:rsidTr="00D01F63">
        <w:trPr>
          <w:jc w:val="center"/>
        </w:trPr>
        <w:tc>
          <w:tcPr>
            <w:tcW w:w="2520" w:type="dxa"/>
          </w:tcPr>
          <w:p w:rsidR="00B907BA" w:rsidRPr="001F0610" w:rsidRDefault="00E95EE4" w:rsidP="00D01F63">
            <w:pPr>
              <w:pStyle w:val="tblcell"/>
            </w:pPr>
            <w:r>
              <w:t>TRN-ESMBU-15</w:t>
            </w:r>
          </w:p>
        </w:tc>
        <w:tc>
          <w:tcPr>
            <w:tcW w:w="3960" w:type="dxa"/>
          </w:tcPr>
          <w:p w:rsidR="00B907BA" w:rsidRPr="001F0610" w:rsidRDefault="00B907BA" w:rsidP="00D01F63">
            <w:pPr>
              <w:pStyle w:val="tblcell"/>
            </w:pPr>
            <w:r w:rsidRPr="001F0610">
              <w:t>VCO4K Advanced SS7 Class, 5 Days</w:t>
            </w:r>
          </w:p>
        </w:tc>
        <w:tc>
          <w:tcPr>
            <w:tcW w:w="1530" w:type="dxa"/>
          </w:tcPr>
          <w:p w:rsidR="00B907BA" w:rsidRPr="001F0610" w:rsidRDefault="00B907BA" w:rsidP="00D01F63">
            <w:pPr>
              <w:pStyle w:val="tblcell"/>
            </w:pPr>
            <w:r w:rsidRPr="001F0610">
              <w:t>$2,100</w:t>
            </w:r>
          </w:p>
        </w:tc>
        <w:tc>
          <w:tcPr>
            <w:tcW w:w="1368" w:type="dxa"/>
          </w:tcPr>
          <w:p w:rsidR="00B907BA" w:rsidRPr="001F0610" w:rsidRDefault="00B907BA" w:rsidP="00D01F63">
            <w:pPr>
              <w:pStyle w:val="tblcellcenter"/>
            </w:pPr>
            <w:r w:rsidRPr="001F0610">
              <w:t>0.00%</w:t>
            </w:r>
          </w:p>
        </w:tc>
      </w:tr>
      <w:tr w:rsidR="00B907BA" w:rsidRPr="001F0610" w:rsidTr="002D38F4">
        <w:trPr>
          <w:trHeight w:val="296"/>
          <w:jc w:val="center"/>
        </w:trPr>
        <w:tc>
          <w:tcPr>
            <w:tcW w:w="2520" w:type="dxa"/>
          </w:tcPr>
          <w:p w:rsidR="00B907BA" w:rsidRPr="001F0610" w:rsidRDefault="00B907BA" w:rsidP="00D01F63">
            <w:pPr>
              <w:pStyle w:val="tblcell"/>
            </w:pPr>
            <w:r w:rsidRPr="001F0610">
              <w:t>TRN-ESMBU-9</w:t>
            </w:r>
          </w:p>
        </w:tc>
        <w:tc>
          <w:tcPr>
            <w:tcW w:w="3960" w:type="dxa"/>
          </w:tcPr>
          <w:p w:rsidR="00B907BA" w:rsidRPr="001F0610" w:rsidRDefault="00E95EE4" w:rsidP="00647BB6">
            <w:pPr>
              <w:pStyle w:val="tblcell"/>
            </w:pPr>
            <w:r w:rsidRPr="00E95EE4">
              <w:t>VCO4K-SS7 Class, 4 Days</w:t>
            </w:r>
          </w:p>
        </w:tc>
        <w:tc>
          <w:tcPr>
            <w:tcW w:w="1530" w:type="dxa"/>
          </w:tcPr>
          <w:p w:rsidR="00B907BA" w:rsidRPr="001F0610" w:rsidRDefault="00B907BA" w:rsidP="00D01F63">
            <w:pPr>
              <w:pStyle w:val="tblcell"/>
            </w:pPr>
            <w:r w:rsidRPr="001F0610">
              <w:t>$1,900</w:t>
            </w:r>
          </w:p>
        </w:tc>
        <w:tc>
          <w:tcPr>
            <w:tcW w:w="1368" w:type="dxa"/>
          </w:tcPr>
          <w:p w:rsidR="00B907BA" w:rsidRPr="001F0610" w:rsidRDefault="00B907BA" w:rsidP="00D01F63">
            <w:pPr>
              <w:pStyle w:val="tblcellcenter"/>
            </w:pPr>
            <w:r w:rsidRPr="001F0610">
              <w:t>0.00%</w:t>
            </w:r>
          </w:p>
        </w:tc>
      </w:tr>
    </w:tbl>
    <w:p w:rsidR="00FB5ABF" w:rsidRPr="001F0610" w:rsidRDefault="00FB5ABF" w:rsidP="00E409B4">
      <w:pPr>
        <w:widowControl w:val="0"/>
        <w:suppressAutoHyphens/>
        <w:spacing w:before="120"/>
        <w:rPr>
          <w:rFonts w:ascii="Arial" w:eastAsia="ヒラギノ角ゴ Pro W3" w:hAnsi="Arial" w:cs="Arial"/>
          <w:bCs/>
          <w:sz w:val="20"/>
          <w:szCs w:val="20"/>
          <w:lang w:eastAsia="ar-SA"/>
        </w:rPr>
      </w:pPr>
    </w:p>
    <w:p w:rsidR="00B907BA" w:rsidRPr="008C0555" w:rsidRDefault="008C0555" w:rsidP="00E409B4">
      <w:pPr>
        <w:pStyle w:val="tabletitle"/>
        <w:spacing w:before="0"/>
      </w:pPr>
      <w:bookmarkStart w:id="6" w:name="_Ref247164870"/>
      <w:proofErr w:type="gramStart"/>
      <w:r w:rsidRPr="008C0555">
        <w:t xml:space="preserve">Table </w:t>
      </w:r>
      <w:fldSimple w:instr=" SEQ Table \* ARABIC ">
        <w:r w:rsidRPr="008C0555">
          <w:rPr>
            <w:noProof/>
          </w:rPr>
          <w:t>5</w:t>
        </w:r>
      </w:fldSimple>
      <w:bookmarkEnd w:id="6"/>
      <w:r w:rsidR="00B907BA" w:rsidRPr="008C0555">
        <w:rPr>
          <w:noProof/>
        </w:rPr>
        <w:t>.</w:t>
      </w:r>
      <w:proofErr w:type="gramEnd"/>
      <w:r w:rsidR="00B907BA" w:rsidRPr="008C0555">
        <w:t xml:space="preserve"> Examples of Cisco Learning Credits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80"/>
        <w:gridCol w:w="1440"/>
        <w:gridCol w:w="1440"/>
      </w:tblGrid>
      <w:tr w:rsidR="00B907BA" w:rsidRPr="001F0610" w:rsidTr="001F0610">
        <w:trPr>
          <w:jc w:val="center"/>
        </w:trPr>
        <w:tc>
          <w:tcPr>
            <w:tcW w:w="2070" w:type="dxa"/>
            <w:shd w:val="clear" w:color="auto" w:fill="0000FF"/>
          </w:tcPr>
          <w:p w:rsidR="00B907BA" w:rsidRPr="001F0610" w:rsidRDefault="00B907BA" w:rsidP="00B670AB">
            <w:pPr>
              <w:pStyle w:val="tblcellheading"/>
            </w:pPr>
            <w:r w:rsidRPr="001F0610">
              <w:t>Part Number</w:t>
            </w:r>
          </w:p>
        </w:tc>
        <w:tc>
          <w:tcPr>
            <w:tcW w:w="1080" w:type="dxa"/>
            <w:shd w:val="clear" w:color="auto" w:fill="0000FF"/>
          </w:tcPr>
          <w:p w:rsidR="00B907BA" w:rsidRPr="001F0610" w:rsidRDefault="00B907BA" w:rsidP="00B670AB">
            <w:pPr>
              <w:pStyle w:val="tblcellheading"/>
            </w:pPr>
            <w:r w:rsidRPr="001F0610">
              <w:t>Credits</w:t>
            </w:r>
          </w:p>
        </w:tc>
        <w:tc>
          <w:tcPr>
            <w:tcW w:w="1440" w:type="dxa"/>
            <w:shd w:val="clear" w:color="auto" w:fill="0000FF"/>
          </w:tcPr>
          <w:p w:rsidR="00B907BA" w:rsidRPr="001F0610" w:rsidRDefault="00B907BA" w:rsidP="00B670AB">
            <w:pPr>
              <w:pStyle w:val="tblcellheading"/>
            </w:pPr>
            <w:r w:rsidRPr="001F0610">
              <w:t>Price (USD)</w:t>
            </w:r>
          </w:p>
        </w:tc>
        <w:tc>
          <w:tcPr>
            <w:tcW w:w="1440" w:type="dxa"/>
            <w:shd w:val="clear" w:color="auto" w:fill="0000FF"/>
          </w:tcPr>
          <w:p w:rsidR="00B907BA" w:rsidRPr="001F0610" w:rsidRDefault="00B907BA" w:rsidP="00B670AB">
            <w:pPr>
              <w:pStyle w:val="tblcellheading"/>
            </w:pPr>
            <w:r w:rsidRPr="001F0610">
              <w:t>Discount %</w:t>
            </w:r>
          </w:p>
        </w:tc>
      </w:tr>
      <w:tr w:rsidR="00B907BA" w:rsidRPr="001F0610" w:rsidTr="001F0610">
        <w:trPr>
          <w:jc w:val="center"/>
        </w:trPr>
        <w:tc>
          <w:tcPr>
            <w:tcW w:w="2070" w:type="dxa"/>
          </w:tcPr>
          <w:p w:rsidR="00B907BA" w:rsidRPr="001F0610" w:rsidRDefault="00B907BA" w:rsidP="00B670AB">
            <w:pPr>
              <w:pStyle w:val="tblcell"/>
            </w:pPr>
            <w:r w:rsidRPr="001F0610">
              <w:t>TRN-CLC-000</w:t>
            </w:r>
          </w:p>
        </w:tc>
        <w:tc>
          <w:tcPr>
            <w:tcW w:w="1080" w:type="dxa"/>
          </w:tcPr>
          <w:p w:rsidR="00B907BA" w:rsidRPr="001F0610" w:rsidRDefault="00B907BA" w:rsidP="00B670AB">
            <w:pPr>
              <w:pStyle w:val="tblcellcenter"/>
            </w:pPr>
            <w:r w:rsidRPr="001F0610">
              <w:t>10</w:t>
            </w:r>
          </w:p>
        </w:tc>
        <w:tc>
          <w:tcPr>
            <w:tcW w:w="1440" w:type="dxa"/>
          </w:tcPr>
          <w:p w:rsidR="00B907BA" w:rsidRPr="001F0610" w:rsidRDefault="00B907BA" w:rsidP="00B670AB">
            <w:pPr>
              <w:pStyle w:val="tblcellcenter"/>
            </w:pPr>
            <w:r w:rsidRPr="001F0610">
              <w:t>$1,000</w:t>
            </w:r>
          </w:p>
        </w:tc>
        <w:tc>
          <w:tcPr>
            <w:tcW w:w="1440" w:type="dxa"/>
          </w:tcPr>
          <w:p w:rsidR="00B907BA" w:rsidRPr="001F0610" w:rsidRDefault="00B907BA" w:rsidP="00B670AB">
            <w:pPr>
              <w:pStyle w:val="tblcellcenter"/>
            </w:pPr>
            <w:r w:rsidRPr="001F0610">
              <w:t>0.00%</w:t>
            </w:r>
          </w:p>
        </w:tc>
      </w:tr>
      <w:tr w:rsidR="00B907BA" w:rsidRPr="001F0610" w:rsidTr="001F0610">
        <w:trPr>
          <w:jc w:val="center"/>
        </w:trPr>
        <w:tc>
          <w:tcPr>
            <w:tcW w:w="2070" w:type="dxa"/>
          </w:tcPr>
          <w:p w:rsidR="00B907BA" w:rsidRPr="001F0610" w:rsidRDefault="00B907BA" w:rsidP="00B670AB">
            <w:pPr>
              <w:pStyle w:val="tblcell"/>
            </w:pPr>
            <w:r w:rsidRPr="001F0610">
              <w:t>TRN-CLC-001</w:t>
            </w:r>
          </w:p>
        </w:tc>
        <w:tc>
          <w:tcPr>
            <w:tcW w:w="1080" w:type="dxa"/>
          </w:tcPr>
          <w:p w:rsidR="00B907BA" w:rsidRPr="001F0610" w:rsidRDefault="00B907BA" w:rsidP="00B670AB">
            <w:pPr>
              <w:pStyle w:val="tblcellcenter"/>
            </w:pPr>
            <w:r w:rsidRPr="001F0610">
              <w:t>100</w:t>
            </w:r>
          </w:p>
        </w:tc>
        <w:tc>
          <w:tcPr>
            <w:tcW w:w="1440" w:type="dxa"/>
          </w:tcPr>
          <w:p w:rsidR="00B907BA" w:rsidRPr="001F0610" w:rsidRDefault="00B907BA" w:rsidP="00B670AB">
            <w:pPr>
              <w:pStyle w:val="tblcellcenter"/>
            </w:pPr>
            <w:r w:rsidRPr="001F0610">
              <w:t>$10,000</w:t>
            </w:r>
          </w:p>
        </w:tc>
        <w:tc>
          <w:tcPr>
            <w:tcW w:w="1440" w:type="dxa"/>
          </w:tcPr>
          <w:p w:rsidR="00B907BA" w:rsidRPr="001F0610" w:rsidRDefault="00B907BA" w:rsidP="00B670AB">
            <w:pPr>
              <w:pStyle w:val="tblcellcenter"/>
            </w:pPr>
            <w:r w:rsidRPr="001F0610">
              <w:t>0.00%</w:t>
            </w:r>
          </w:p>
        </w:tc>
      </w:tr>
      <w:tr w:rsidR="00B907BA" w:rsidRPr="001F0610" w:rsidTr="001F0610">
        <w:trPr>
          <w:jc w:val="center"/>
        </w:trPr>
        <w:tc>
          <w:tcPr>
            <w:tcW w:w="2070" w:type="dxa"/>
          </w:tcPr>
          <w:p w:rsidR="00B907BA" w:rsidRPr="001F0610" w:rsidRDefault="00B907BA" w:rsidP="00B670AB">
            <w:pPr>
              <w:pStyle w:val="tblcell"/>
            </w:pPr>
            <w:r w:rsidRPr="001F0610">
              <w:t>TRN-CLC-002</w:t>
            </w:r>
          </w:p>
        </w:tc>
        <w:tc>
          <w:tcPr>
            <w:tcW w:w="1080" w:type="dxa"/>
          </w:tcPr>
          <w:p w:rsidR="00B907BA" w:rsidRPr="001F0610" w:rsidRDefault="00B907BA" w:rsidP="00B670AB">
            <w:pPr>
              <w:pStyle w:val="tblcellcenter"/>
            </w:pPr>
            <w:r w:rsidRPr="001F0610">
              <w:t>500</w:t>
            </w:r>
          </w:p>
        </w:tc>
        <w:tc>
          <w:tcPr>
            <w:tcW w:w="1440" w:type="dxa"/>
          </w:tcPr>
          <w:p w:rsidR="00B907BA" w:rsidRPr="001F0610" w:rsidRDefault="00B907BA" w:rsidP="00B670AB">
            <w:pPr>
              <w:pStyle w:val="tblcellcenter"/>
            </w:pPr>
            <w:r w:rsidRPr="001F0610">
              <w:t>$50,000</w:t>
            </w:r>
          </w:p>
        </w:tc>
        <w:tc>
          <w:tcPr>
            <w:tcW w:w="1440" w:type="dxa"/>
          </w:tcPr>
          <w:p w:rsidR="00B907BA" w:rsidRPr="001F0610" w:rsidRDefault="00B907BA" w:rsidP="00B670AB">
            <w:pPr>
              <w:pStyle w:val="tblcellcenter"/>
            </w:pPr>
            <w:r w:rsidRPr="001F0610">
              <w:t>0.00%</w:t>
            </w:r>
          </w:p>
        </w:tc>
      </w:tr>
      <w:tr w:rsidR="00B907BA" w:rsidRPr="001F0610" w:rsidTr="001F0610">
        <w:trPr>
          <w:jc w:val="center"/>
        </w:trPr>
        <w:tc>
          <w:tcPr>
            <w:tcW w:w="2070" w:type="dxa"/>
          </w:tcPr>
          <w:p w:rsidR="00B907BA" w:rsidRPr="001F0610" w:rsidRDefault="00B907BA" w:rsidP="00B670AB">
            <w:pPr>
              <w:pStyle w:val="tblcell"/>
            </w:pPr>
            <w:r w:rsidRPr="001F0610">
              <w:t>TRN-CLC-003</w:t>
            </w:r>
          </w:p>
        </w:tc>
        <w:tc>
          <w:tcPr>
            <w:tcW w:w="1080" w:type="dxa"/>
          </w:tcPr>
          <w:p w:rsidR="00B907BA" w:rsidRPr="001F0610" w:rsidRDefault="00B907BA" w:rsidP="00B670AB">
            <w:pPr>
              <w:pStyle w:val="tblcellcenter"/>
            </w:pPr>
            <w:r w:rsidRPr="001F0610">
              <w:t>1500</w:t>
            </w:r>
          </w:p>
        </w:tc>
        <w:tc>
          <w:tcPr>
            <w:tcW w:w="1440" w:type="dxa"/>
          </w:tcPr>
          <w:p w:rsidR="00B907BA" w:rsidRPr="001F0610" w:rsidRDefault="00B907BA" w:rsidP="00B670AB">
            <w:pPr>
              <w:pStyle w:val="tblcellcenter"/>
            </w:pPr>
            <w:r w:rsidRPr="001F0610">
              <w:t>$150,000</w:t>
            </w:r>
          </w:p>
        </w:tc>
        <w:tc>
          <w:tcPr>
            <w:tcW w:w="1440" w:type="dxa"/>
          </w:tcPr>
          <w:p w:rsidR="00B907BA" w:rsidRPr="001F0610" w:rsidRDefault="00B907BA" w:rsidP="00B670AB">
            <w:pPr>
              <w:pStyle w:val="tblcellcenter"/>
            </w:pPr>
            <w:r w:rsidRPr="001F0610">
              <w:t>0.00%</w:t>
            </w:r>
          </w:p>
        </w:tc>
      </w:tr>
    </w:tbl>
    <w:p w:rsidR="00B907BA" w:rsidRPr="001F0610" w:rsidRDefault="00B907BA" w:rsidP="00B907BA"/>
    <w:sectPr w:rsidR="00B907BA" w:rsidRPr="001F0610" w:rsidSect="00CE1DC7">
      <w:headerReference w:type="default" r:id="rId8"/>
      <w:footerReference w:type="default" r:id="rId9"/>
      <w:pgSz w:w="12240" w:h="15840" w:code="1"/>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686" w:rsidRDefault="00E45686" w:rsidP="00C54FE2">
      <w:r>
        <w:separator/>
      </w:r>
    </w:p>
  </w:endnote>
  <w:endnote w:type="continuationSeparator" w:id="0">
    <w:p w:rsidR="00E45686" w:rsidRDefault="00E45686" w:rsidP="00C5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0000000000000000000"/>
    <w:charset w:val="86"/>
    <w:family w:val="auto"/>
    <w:notTrueType/>
    <w:pitch w:val="variable"/>
    <w:sig w:usb0="00000001" w:usb1="080E0000" w:usb2="00000010" w:usb3="00000000" w:csb0="00040000" w:csb1="00000000"/>
  </w:font>
  <w:font w:name="Lucida Sans">
    <w:panose1 w:val="020B0602030504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6F" w:rsidRDefault="00A0776F" w:rsidP="00A0776F">
    <w:pPr>
      <w:pStyle w:val="Footer1"/>
      <w:rPr>
        <w:rFonts w:cs="Times New Roman"/>
        <w:b/>
        <w:i/>
        <w:color w:val="auto"/>
      </w:rPr>
    </w:pPr>
    <w:r>
      <w:rPr>
        <w:rFonts w:eastAsia="MS Mincho" w:cs="Times New Roman"/>
        <w:bCs/>
        <w:i/>
        <w:noProof/>
        <w:color w:val="auto"/>
      </w:rPr>
      <mc:AlternateContent>
        <mc:Choice Requires="wps">
          <w:drawing>
            <wp:anchor distT="0" distB="0" distL="114300" distR="114300" simplePos="0" relativeHeight="251661312" behindDoc="0" locked="0" layoutInCell="1" allowOverlap="1" wp14:anchorId="09FD3EAE" wp14:editId="535A5F91">
              <wp:simplePos x="0" y="0"/>
              <wp:positionH relativeFrom="character">
                <wp:posOffset>0</wp:posOffset>
              </wp:positionH>
              <wp:positionV relativeFrom="line">
                <wp:posOffset>186055</wp:posOffset>
              </wp:positionV>
              <wp:extent cx="5943600" cy="45720"/>
              <wp:effectExtent l="0" t="0" r="0" b="0"/>
              <wp:wrapNone/>
              <wp:docPr id="3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
                      </a:xfrm>
                      <a:prstGeom prst="rect">
                        <a:avLst/>
                      </a:prstGeom>
                      <a:gradFill rotWithShape="1">
                        <a:gsLst>
                          <a:gs pos="0">
                            <a:srgbClr val="D03434"/>
                          </a:gs>
                          <a:gs pos="100000">
                            <a:srgbClr val="015F85"/>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0;margin-top:14.65pt;width:468pt;height:3.6pt;z-index:25166131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" fillcolor="#d03434" stroked="f">
              <v:fill color2="#015f85" rotate="t" angle="90" focus="100%" type="gradient"/>
              <w10:wrap anchory="line"/>
            </v:rect>
          </w:pict>
        </mc:Fallback>
      </mc:AlternateContent>
    </w:r>
    <w:r>
      <w:rPr>
        <w:rFonts w:eastAsia="MS Mincho" w:cs="Times New Roman"/>
        <w:bCs/>
        <w:i/>
        <w:noProof/>
        <w:color w:val="auto"/>
      </w:rPr>
      <mc:AlternateContent>
        <mc:Choice Requires="wps">
          <w:drawing>
            <wp:inline distT="0" distB="0" distL="0" distR="0" wp14:anchorId="4D112D05" wp14:editId="26F8EF83">
              <wp:extent cx="5943600" cy="47625"/>
              <wp:effectExtent l="0" t="0" r="0" b="0"/>
              <wp:docPr id="8"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style="width:468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" filled="f" stroked="f">
              <o:lock v:ext="edit" aspectratio="t"/>
              <w10:anchorlock/>
            </v:rect>
          </w:pict>
        </mc:Fallback>
      </mc:AlternateContent>
    </w:r>
  </w:p>
  <w:p w:rsidR="00A0776F" w:rsidRPr="00983AC3" w:rsidRDefault="00A0776F" w:rsidP="00A0776F">
    <w:pPr>
      <w:pStyle w:val="footercenter"/>
      <w:pBdr>
        <w:top w:val="none" w:sz="0" w:space="0" w:color="auto"/>
      </w:pBdr>
      <w:spacing w:after="120"/>
      <w:rPr>
        <w:rFonts w:ascii="Times New Roman" w:hAnsi="Times New Roman" w:cs="Times New Roman"/>
        <w:i/>
        <w:sz w:val="20"/>
      </w:rPr>
    </w:pPr>
    <w:r w:rsidRPr="00983AC3">
      <w:rPr>
        <w:rFonts w:ascii="Times New Roman" w:hAnsi="Times New Roman" w:cs="Times New Roman"/>
        <w:sz w:val="20"/>
      </w:rPr>
      <w:t xml:space="preserve">Cisco </w:t>
    </w:r>
    <w:r>
      <w:rPr>
        <w:rFonts w:ascii="Times New Roman" w:hAnsi="Times New Roman" w:cs="Times New Roman"/>
        <w:sz w:val="20"/>
      </w:rPr>
      <w:t>Systems, Inc.</w:t>
    </w:r>
  </w:p>
  <w:p w:rsidR="00A0776F" w:rsidRPr="00E409B4" w:rsidRDefault="00A0776F" w:rsidP="00E409B4">
    <w:pPr>
      <w:pStyle w:val="Footer"/>
      <w:tabs>
        <w:tab w:val="clear" w:pos="4320"/>
        <w:tab w:val="right" w:pos="9000"/>
      </w:tabs>
      <w:rPr>
        <w:b/>
      </w:rPr>
    </w:pPr>
    <w:r w:rsidRPr="00F72D43">
      <w:rPr>
        <w:rFonts w:cs="Arial"/>
        <w:i/>
        <w:sz w:val="16"/>
      </w:rPr>
      <w:fldChar w:fldCharType="begin"/>
    </w:r>
    <w:r w:rsidRPr="00F72D43">
      <w:rPr>
        <w:rFonts w:cs="Arial"/>
        <w:i/>
        <w:sz w:val="16"/>
      </w:rPr>
      <w:instrText xml:space="preserve"> FILENAME </w:instrText>
    </w:r>
    <w:r w:rsidRPr="00F72D43">
      <w:rPr>
        <w:rFonts w:cs="Arial"/>
        <w:i/>
        <w:sz w:val="16"/>
      </w:rPr>
      <w:fldChar w:fldCharType="separate"/>
    </w:r>
    <w:r w:rsidR="00F72D43">
      <w:rPr>
        <w:rFonts w:cs="Arial"/>
        <w:i/>
        <w:noProof/>
        <w:sz w:val="16"/>
      </w:rPr>
      <w:t>JP14001_Cisco_Exhibit_1</w:t>
    </w:r>
    <w:r w:rsidRPr="00F72D43">
      <w:rPr>
        <w:rFonts w:cs="Arial"/>
        <w:i/>
        <w:sz w:val="16"/>
      </w:rPr>
      <w:fldChar w:fldCharType="end"/>
    </w:r>
    <w:r w:rsidRPr="00E409B4">
      <w:rPr>
        <w:rFonts w:cs="Arial"/>
        <w:b/>
        <w:sz w:val="16"/>
      </w:rPr>
      <w:tab/>
    </w:r>
    <w:r w:rsidRPr="00E409B4">
      <w:rPr>
        <w:b/>
      </w:rPr>
      <w:fldChar w:fldCharType="begin"/>
    </w:r>
    <w:r w:rsidRPr="00E409B4">
      <w:rPr>
        <w:b/>
      </w:rPr>
      <w:instrText xml:space="preserve"> PAGE  \* Arabic </w:instrText>
    </w:r>
    <w:r w:rsidRPr="00E409B4">
      <w:rPr>
        <w:b/>
      </w:rPr>
      <w:fldChar w:fldCharType="separate"/>
    </w:r>
    <w:r w:rsidR="00B20230">
      <w:rPr>
        <w:b/>
        <w:noProof/>
      </w:rPr>
      <w:t>3</w:t>
    </w:r>
    <w:r w:rsidRPr="00E409B4">
      <w:rPr>
        <w:b/>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686" w:rsidRDefault="00E45686" w:rsidP="00C54FE2">
      <w:r>
        <w:separator/>
      </w:r>
    </w:p>
  </w:footnote>
  <w:footnote w:type="continuationSeparator" w:id="0">
    <w:p w:rsidR="00E45686" w:rsidRDefault="00E45686" w:rsidP="00C54FE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FE2" w:rsidRDefault="00C54FE2" w:rsidP="00C54FE2">
    <w:pPr>
      <w:tabs>
        <w:tab w:val="left" w:pos="8280"/>
      </w:tabs>
      <w:ind w:left="-180" w:firstLine="180"/>
    </w:pPr>
    <w:r>
      <w:rPr>
        <w:noProof/>
      </w:rPr>
      <w:drawing>
        <wp:inline distT="0" distB="0" distL="0" distR="0" wp14:anchorId="64CDB6A4" wp14:editId="42E4A50B">
          <wp:extent cx="781050" cy="409575"/>
          <wp:effectExtent l="0" t="0" r="0" b="9525"/>
          <wp:docPr id="15" name="Picture 9" descr="C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s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409575"/>
                  </a:xfrm>
                  <a:prstGeom prst="rect">
                    <a:avLst/>
                  </a:prstGeom>
                  <a:noFill/>
                  <a:ln>
                    <a:noFill/>
                  </a:ln>
                </pic:spPr>
              </pic:pic>
            </a:graphicData>
          </a:graphic>
        </wp:inline>
      </w:drawing>
    </w:r>
  </w:p>
  <w:p w:rsidR="00C54FE2" w:rsidRDefault="00C54FE2" w:rsidP="00C54FE2">
    <w:pPr>
      <w:ind w:left="-180" w:firstLine="180"/>
    </w:pPr>
    <w:r>
      <w:rPr>
        <w:noProof/>
      </w:rPr>
      <mc:AlternateContent>
        <mc:Choice Requires="wps">
          <w:drawing>
            <wp:anchor distT="0" distB="0" distL="114300" distR="114300" simplePos="0" relativeHeight="251659264" behindDoc="0" locked="0" layoutInCell="1" allowOverlap="1" wp14:anchorId="589C6D50" wp14:editId="041A797F">
              <wp:simplePos x="0" y="0"/>
              <wp:positionH relativeFrom="character">
                <wp:posOffset>0</wp:posOffset>
              </wp:positionH>
              <wp:positionV relativeFrom="line">
                <wp:posOffset>95250</wp:posOffset>
              </wp:positionV>
              <wp:extent cx="5943600" cy="45720"/>
              <wp:effectExtent l="0" t="0" r="0" b="1905"/>
              <wp:wrapNone/>
              <wp:docPr id="3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
                      </a:xfrm>
                      <a:prstGeom prst="rect">
                        <a:avLst/>
                      </a:prstGeom>
                      <a:gradFill rotWithShape="1">
                        <a:gsLst>
                          <a:gs pos="0">
                            <a:srgbClr val="D03434"/>
                          </a:gs>
                          <a:gs pos="100000">
                            <a:srgbClr val="015F85"/>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26" style="position:absolute;margin-left:0;margin-top:7.5pt;width:468pt;height:3.6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" fillcolor="#d03434" stroked="f">
              <v:fill color2="#015f85" rotate="t" angle="90" focus="100%" type="gradient"/>
              <w10:wrap anchory="line"/>
            </v:rect>
          </w:pict>
        </mc:Fallback>
      </mc:AlternateContent>
    </w:r>
    <w:r>
      <w:rPr>
        <w:noProof/>
      </w:rPr>
      <mc:AlternateContent>
        <mc:Choice Requires="wps">
          <w:drawing>
            <wp:inline distT="0" distB="0" distL="0" distR="0" wp14:anchorId="06B3B20A" wp14:editId="36C1E640">
              <wp:extent cx="5943600" cy="47625"/>
              <wp:effectExtent l="0" t="0" r="0" b="0"/>
              <wp:docPr id="13"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style="width:468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" filled="f" stroked="f">
              <o:lock v:ext="edit" aspectratio="t"/>
              <w10:anchorlock/>
            </v:rect>
          </w:pict>
        </mc:Fallback>
      </mc:AlternateContent>
    </w:r>
  </w:p>
  <w:p w:rsidR="00C54FE2" w:rsidRDefault="00C54FE2" w:rsidP="00C54FE2">
    <w:pPr>
      <w:spacing w:after="12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45EBEC2"/>
    <w:lvl w:ilvl="0">
      <w:start w:val="1"/>
      <w:numFmt w:val="decimal"/>
      <w:pStyle w:val="ListNumber"/>
      <w:lvlText w:val="%1."/>
      <w:lvlJc w:val="left"/>
      <w:pPr>
        <w:tabs>
          <w:tab w:val="num" w:pos="720"/>
        </w:tabs>
        <w:ind w:left="720" w:hanging="360"/>
      </w:pPr>
    </w:lvl>
  </w:abstractNum>
  <w:abstractNum w:abstractNumId="1">
    <w:nsid w:val="073651EE"/>
    <w:multiLevelType w:val="hybridMultilevel"/>
    <w:tmpl w:val="CDACF05E"/>
    <w:lvl w:ilvl="0" w:tplc="022CA388">
      <w:start w:val="1"/>
      <w:numFmt w:val="decimal"/>
      <w:pStyle w:val="listnum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B33019"/>
    <w:multiLevelType w:val="hybridMultilevel"/>
    <w:tmpl w:val="0BCC0912"/>
    <w:lvl w:ilvl="0" w:tplc="219826FE">
      <w:start w:val="1"/>
      <w:numFmt w:val="bullet"/>
      <w:lvlText w:val=""/>
      <w:lvlJc w:val="left"/>
      <w:pPr>
        <w:ind w:left="2160" w:hanging="360"/>
      </w:pPr>
      <w:rPr>
        <w:rFonts w:ascii="Symbol" w:hAnsi="Symbol" w:hint="default"/>
        <w:u w:color="015F85"/>
      </w:rPr>
    </w:lvl>
    <w:lvl w:ilvl="1" w:tplc="04090003" w:tentative="1">
      <w:start w:val="1"/>
      <w:numFmt w:val="bullet"/>
      <w:lvlText w:val="o"/>
      <w:lvlJc w:val="left"/>
      <w:pPr>
        <w:ind w:left="1440" w:hanging="360"/>
      </w:pPr>
      <w:rPr>
        <w:rFonts w:ascii="Courier New" w:hAnsi="Courier New" w:cs="Courier New" w:hint="default"/>
      </w:rPr>
    </w:lvl>
    <w:lvl w:ilvl="2" w:tplc="5720FF9C">
      <w:start w:val="1"/>
      <w:numFmt w:val="bullet"/>
      <w:pStyle w:val="BulletList4"/>
      <w:lvlText w:val=""/>
      <w:lvlJc w:val="left"/>
      <w:pPr>
        <w:ind w:left="2160" w:hanging="360"/>
      </w:pPr>
      <w:rPr>
        <w:rFonts w:ascii="Symbol" w:hAnsi="Symbol" w:hint="default"/>
        <w:color w:val="015F85"/>
        <w:u w:color="015F85"/>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027903"/>
    <w:multiLevelType w:val="hybridMultilevel"/>
    <w:tmpl w:val="8BC6938C"/>
    <w:lvl w:ilvl="0" w:tplc="EAE25FFA">
      <w:start w:val="1"/>
      <w:numFmt w:val="bullet"/>
      <w:pStyle w:val="CiscoResponsetblcellbulletfirst"/>
      <w:lvlText w:val=""/>
      <w:lvlJc w:val="left"/>
      <w:pPr>
        <w:ind w:left="720" w:hanging="360"/>
      </w:pPr>
      <w:rPr>
        <w:rFonts w:ascii="Wingdings" w:hAnsi="Wingdings" w:hint="default"/>
        <w:color w:val="0000FF"/>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CC0E0C"/>
    <w:multiLevelType w:val="hybridMultilevel"/>
    <w:tmpl w:val="E9260F66"/>
    <w:lvl w:ilvl="0" w:tplc="3BC08176">
      <w:start w:val="1"/>
      <w:numFmt w:val="bullet"/>
      <w:pStyle w:val="tblcellbulletfirst"/>
      <w:lvlText w:val=""/>
      <w:lvlJc w:val="left"/>
      <w:pPr>
        <w:ind w:left="504" w:hanging="360"/>
      </w:pPr>
      <w:rPr>
        <w:rFonts w:ascii="Wingdings" w:hAnsi="Wingdings" w:hint="default"/>
        <w:b w:val="0"/>
        <w:i w:val="0"/>
        <w:caps w:val="0"/>
        <w:strike w:val="0"/>
        <w:dstrike w:val="0"/>
        <w:vanish w:val="0"/>
        <w:color w:val="015F85"/>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nsid w:val="32BA50FC"/>
    <w:multiLevelType w:val="hybridMultilevel"/>
    <w:tmpl w:val="3C0ADFAE"/>
    <w:lvl w:ilvl="0" w:tplc="C004CC42">
      <w:start w:val="1"/>
      <w:numFmt w:val="bullet"/>
      <w:pStyle w:val="CiscoResponsetblcellbulletsecond"/>
      <w:lvlText w:val=""/>
      <w:lvlJc w:val="left"/>
      <w:pPr>
        <w:ind w:left="720" w:hanging="360"/>
      </w:pPr>
      <w:rPr>
        <w:rFonts w:ascii="Wingdings" w:hAnsi="Wingdings" w:hint="default"/>
        <w:caps w:val="0"/>
        <w:strike w:val="0"/>
        <w:dstrike w:val="0"/>
        <w:vanish w:val="0"/>
        <w:color w:val="0000FF"/>
        <w:sz w:val="18"/>
        <w:szCs w:val="18"/>
        <w:u w:color="0000FF"/>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nsid w:val="34C10B62"/>
    <w:multiLevelType w:val="hybridMultilevel"/>
    <w:tmpl w:val="9084B05A"/>
    <w:lvl w:ilvl="0" w:tplc="DEDC4A0E">
      <w:start w:val="1"/>
      <w:numFmt w:val="bullet"/>
      <w:pStyle w:val="CiscoResponseBulletFourth"/>
      <w:lvlText w:val=""/>
      <w:lvlJc w:val="left"/>
      <w:pPr>
        <w:ind w:left="720" w:hanging="360"/>
      </w:pPr>
      <w:rPr>
        <w:rFonts w:ascii="Symbol" w:hAnsi="Symbol" w:hint="default"/>
        <w:caps w:val="0"/>
        <w:strike w:val="0"/>
        <w:dstrike w:val="0"/>
        <w:vanish w:val="0"/>
        <w:color w:val="0000FF"/>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307DE0"/>
    <w:multiLevelType w:val="hybridMultilevel"/>
    <w:tmpl w:val="C88665B2"/>
    <w:lvl w:ilvl="0" w:tplc="CDF83086">
      <w:start w:val="1"/>
      <w:numFmt w:val="bullet"/>
      <w:pStyle w:val="BulletList2"/>
      <w:lvlText w:val=""/>
      <w:lvlJc w:val="left"/>
      <w:pPr>
        <w:tabs>
          <w:tab w:val="num" w:pos="1080"/>
        </w:tabs>
        <w:ind w:left="1080" w:hanging="360"/>
      </w:pPr>
      <w:rPr>
        <w:rFonts w:ascii="Wingdings" w:hAnsi="Wingdings" w:hint="default"/>
        <w:color w:val="015F85"/>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91940C0"/>
    <w:multiLevelType w:val="hybridMultilevel"/>
    <w:tmpl w:val="73EC9EFA"/>
    <w:lvl w:ilvl="0" w:tplc="27D22C9A">
      <w:start w:val="1"/>
      <w:numFmt w:val="bullet"/>
      <w:pStyle w:val="CiscoResponseBulletThird"/>
      <w:lvlText w:val="—"/>
      <w:lvlJc w:val="left"/>
      <w:pPr>
        <w:ind w:left="1440" w:hanging="360"/>
      </w:pPr>
      <w:rPr>
        <w:rFonts w:ascii="Times New Roman" w:hAnsi="Times New Roman" w:cs="Times New Roman" w:hint="default"/>
        <w:b w:val="0"/>
        <w:i w:val="0"/>
        <w:caps w:val="0"/>
        <w:strike w:val="0"/>
        <w:dstrike w:val="0"/>
        <w:vanish w:val="0"/>
        <w:color w:val="0000FF"/>
        <w:sz w:val="16"/>
        <w:szCs w:val="18"/>
        <w:u w:color="0000FF"/>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5477E14"/>
    <w:multiLevelType w:val="hybridMultilevel"/>
    <w:tmpl w:val="14C04FC2"/>
    <w:lvl w:ilvl="0" w:tplc="5CF46FCC">
      <w:start w:val="1"/>
      <w:numFmt w:val="bullet"/>
      <w:pStyle w:val="tblcellbulletsecond"/>
      <w:lvlText w:val=""/>
      <w:lvlJc w:val="left"/>
      <w:pPr>
        <w:ind w:left="1094" w:hanging="360"/>
      </w:pPr>
      <w:rPr>
        <w:rFonts w:ascii="Wingdings" w:hAnsi="Wingdings" w:hint="default"/>
        <w:color w:val="015F85"/>
        <w:sz w:val="18"/>
        <w:szCs w:val="18"/>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nsid w:val="5ACB6EB6"/>
    <w:multiLevelType w:val="hybridMultilevel"/>
    <w:tmpl w:val="60B805AA"/>
    <w:lvl w:ilvl="0" w:tplc="B9BAB1F0">
      <w:start w:val="1"/>
      <w:numFmt w:val="lowerLetter"/>
      <w:pStyle w:val="Alpha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B7323A"/>
    <w:multiLevelType w:val="hybridMultilevel"/>
    <w:tmpl w:val="1F2656E6"/>
    <w:lvl w:ilvl="0" w:tplc="0C4E7FB6">
      <w:start w:val="1"/>
      <w:numFmt w:val="bullet"/>
      <w:pStyle w:val="CiscoResponseBulletFirst"/>
      <w:lvlText w:val=""/>
      <w:lvlJc w:val="left"/>
      <w:pPr>
        <w:ind w:left="1080" w:hanging="360"/>
      </w:pPr>
      <w:rPr>
        <w:rFonts w:ascii="Wingdings" w:hAnsi="Wingdings" w:hint="default"/>
        <w:caps w:val="0"/>
        <w:strike w:val="0"/>
        <w:dstrike w:val="0"/>
        <w:snapToGrid/>
        <w:vanish w:val="0"/>
        <w:color w:val="0000FF"/>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B0F7762"/>
    <w:multiLevelType w:val="hybridMultilevel"/>
    <w:tmpl w:val="757A3674"/>
    <w:lvl w:ilvl="0" w:tplc="83EED3F0">
      <w:start w:val="1"/>
      <w:numFmt w:val="bullet"/>
      <w:pStyle w:val="CiscoResponseBulletSecond"/>
      <w:lvlText w:val=""/>
      <w:lvlJc w:val="left"/>
      <w:pPr>
        <w:ind w:left="1440" w:hanging="360"/>
      </w:pPr>
      <w:rPr>
        <w:rFonts w:ascii="Wingdings" w:hAnsi="Wingdings" w:hint="default"/>
        <w:caps w:val="0"/>
        <w:strike w:val="0"/>
        <w:dstrike w:val="0"/>
        <w:vanish w:val="0"/>
        <w:color w:val="0000FF"/>
        <w:sz w:val="20"/>
        <w:szCs w:val="18"/>
        <w:u w:color="0000FF"/>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14B17E5"/>
    <w:multiLevelType w:val="hybridMultilevel"/>
    <w:tmpl w:val="20360DDE"/>
    <w:lvl w:ilvl="0" w:tplc="6FDA8D0A">
      <w:start w:val="1"/>
      <w:numFmt w:val="bullet"/>
      <w:pStyle w:val="BulletList1"/>
      <w:lvlText w:val=""/>
      <w:lvlJc w:val="left"/>
      <w:pPr>
        <w:tabs>
          <w:tab w:val="num" w:pos="720"/>
        </w:tabs>
        <w:ind w:left="720" w:hanging="360"/>
      </w:pPr>
      <w:rPr>
        <w:rFonts w:ascii="Wingdings" w:hAnsi="Wingdings" w:hint="default"/>
        <w:color w:val="015F85"/>
        <w:sz w:val="18"/>
        <w:szCs w:val="1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77E6754C"/>
    <w:multiLevelType w:val="hybridMultilevel"/>
    <w:tmpl w:val="30F458DC"/>
    <w:lvl w:ilvl="0" w:tplc="3A3A174C">
      <w:start w:val="1"/>
      <w:numFmt w:val="bullet"/>
      <w:pStyle w:val="BulletList3"/>
      <w:lvlText w:val="—"/>
      <w:lvlJc w:val="left"/>
      <w:pPr>
        <w:tabs>
          <w:tab w:val="num" w:pos="1440"/>
        </w:tabs>
        <w:ind w:left="1440" w:hanging="360"/>
      </w:pPr>
      <w:rPr>
        <w:rFonts w:ascii="Times New Roman" w:hAnsi="Times New Roman" w:cs="Times New Roman" w:hint="default"/>
        <w:color w:val="015F85"/>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13"/>
  </w:num>
  <w:num w:numId="4">
    <w:abstractNumId w:val="7"/>
  </w:num>
  <w:num w:numId="5">
    <w:abstractNumId w:val="14"/>
  </w:num>
  <w:num w:numId="6">
    <w:abstractNumId w:val="2"/>
  </w:num>
  <w:num w:numId="7">
    <w:abstractNumId w:val="11"/>
  </w:num>
  <w:num w:numId="8">
    <w:abstractNumId w:val="6"/>
  </w:num>
  <w:num w:numId="9">
    <w:abstractNumId w:val="12"/>
  </w:num>
  <w:num w:numId="10">
    <w:abstractNumId w:val="8"/>
  </w:num>
  <w:num w:numId="11">
    <w:abstractNumId w:val="3"/>
  </w:num>
  <w:num w:numId="12">
    <w:abstractNumId w:val="5"/>
  </w:num>
  <w:num w:numId="13">
    <w:abstractNumId w:val="0"/>
  </w:num>
  <w:num w:numId="14">
    <w:abstractNumId w:val="0"/>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8AB"/>
    <w:rsid w:val="00005C40"/>
    <w:rsid w:val="000411B8"/>
    <w:rsid w:val="00052450"/>
    <w:rsid w:val="0014679D"/>
    <w:rsid w:val="001D5A76"/>
    <w:rsid w:val="001F0610"/>
    <w:rsid w:val="0025458C"/>
    <w:rsid w:val="00275B29"/>
    <w:rsid w:val="00294E47"/>
    <w:rsid w:val="002A704D"/>
    <w:rsid w:val="002D33D4"/>
    <w:rsid w:val="002D38F4"/>
    <w:rsid w:val="003B3BD3"/>
    <w:rsid w:val="003B6C03"/>
    <w:rsid w:val="004D223A"/>
    <w:rsid w:val="00517163"/>
    <w:rsid w:val="00534A39"/>
    <w:rsid w:val="00553C9E"/>
    <w:rsid w:val="00577FCD"/>
    <w:rsid w:val="00647BB6"/>
    <w:rsid w:val="0065069A"/>
    <w:rsid w:val="00705544"/>
    <w:rsid w:val="00753D0A"/>
    <w:rsid w:val="00761A47"/>
    <w:rsid w:val="007B3737"/>
    <w:rsid w:val="007F7B0B"/>
    <w:rsid w:val="008719B1"/>
    <w:rsid w:val="00893A83"/>
    <w:rsid w:val="008C0555"/>
    <w:rsid w:val="008F106B"/>
    <w:rsid w:val="00912C59"/>
    <w:rsid w:val="0094389B"/>
    <w:rsid w:val="009E2599"/>
    <w:rsid w:val="00A0776F"/>
    <w:rsid w:val="00AC5424"/>
    <w:rsid w:val="00AE28AB"/>
    <w:rsid w:val="00B20230"/>
    <w:rsid w:val="00B261F6"/>
    <w:rsid w:val="00B670AB"/>
    <w:rsid w:val="00B81A06"/>
    <w:rsid w:val="00B83A6B"/>
    <w:rsid w:val="00B907BA"/>
    <w:rsid w:val="00BB69BF"/>
    <w:rsid w:val="00BE4715"/>
    <w:rsid w:val="00C10FE5"/>
    <w:rsid w:val="00C415BC"/>
    <w:rsid w:val="00C54FE2"/>
    <w:rsid w:val="00C766C7"/>
    <w:rsid w:val="00CD4880"/>
    <w:rsid w:val="00CE1DC7"/>
    <w:rsid w:val="00D01F63"/>
    <w:rsid w:val="00D2255F"/>
    <w:rsid w:val="00D70CA3"/>
    <w:rsid w:val="00DD0004"/>
    <w:rsid w:val="00E409B4"/>
    <w:rsid w:val="00E45686"/>
    <w:rsid w:val="00E51170"/>
    <w:rsid w:val="00E51E67"/>
    <w:rsid w:val="00E95EE4"/>
    <w:rsid w:val="00F72D43"/>
    <w:rsid w:val="00FA22BC"/>
    <w:rsid w:val="00FB5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D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E1DC7"/>
    <w:pPr>
      <w:keepNext/>
      <w:spacing w:before="240" w:after="200"/>
      <w:outlineLvl w:val="0"/>
    </w:pPr>
    <w:rPr>
      <w:rFonts w:ascii="Times New Roman Bold" w:hAnsi="Times New Roman Bold" w:cs="Arial"/>
      <w:b/>
      <w:bCs/>
      <w:color w:val="015F85"/>
      <w:kern w:val="32"/>
      <w:sz w:val="36"/>
      <w:szCs w:val="36"/>
    </w:rPr>
  </w:style>
  <w:style w:type="paragraph" w:styleId="Heading2">
    <w:name w:val="heading 2"/>
    <w:basedOn w:val="Picture"/>
    <w:next w:val="Normal"/>
    <w:link w:val="Heading2Char"/>
    <w:qFormat/>
    <w:rsid w:val="00CE1DC7"/>
    <w:pPr>
      <w:spacing w:before="200" w:after="160"/>
      <w:jc w:val="left"/>
      <w:outlineLvl w:val="1"/>
    </w:pPr>
    <w:rPr>
      <w:rFonts w:ascii="Times New Roman Bold" w:hAnsi="Times New Roman Bold"/>
      <w:b/>
      <w:color w:val="015F85"/>
      <w:sz w:val="32"/>
      <w:szCs w:val="32"/>
    </w:rPr>
  </w:style>
  <w:style w:type="paragraph" w:styleId="Heading3">
    <w:name w:val="heading 3"/>
    <w:basedOn w:val="Heading1"/>
    <w:next w:val="Normal"/>
    <w:link w:val="Heading3Char"/>
    <w:qFormat/>
    <w:rsid w:val="00CE1DC7"/>
    <w:pPr>
      <w:spacing w:before="160" w:after="120"/>
      <w:outlineLvl w:val="2"/>
    </w:pPr>
    <w:rPr>
      <w:sz w:val="28"/>
      <w:szCs w:val="28"/>
    </w:rPr>
  </w:style>
  <w:style w:type="paragraph" w:styleId="Heading4">
    <w:name w:val="heading 4"/>
    <w:basedOn w:val="Heading3"/>
    <w:next w:val="Normal"/>
    <w:link w:val="Heading4Char"/>
    <w:uiPriority w:val="99"/>
    <w:qFormat/>
    <w:rsid w:val="00CE1DC7"/>
    <w:pPr>
      <w:outlineLvl w:val="3"/>
    </w:pPr>
    <w:rPr>
      <w:sz w:val="24"/>
      <w:szCs w:val="24"/>
    </w:rPr>
  </w:style>
  <w:style w:type="paragraph" w:styleId="Heading5">
    <w:name w:val="heading 5"/>
    <w:basedOn w:val="Heading1"/>
    <w:next w:val="Normal"/>
    <w:link w:val="Heading5Char"/>
    <w:qFormat/>
    <w:rsid w:val="00CE1DC7"/>
    <w:pPr>
      <w:outlineLvl w:val="4"/>
    </w:pPr>
    <w:rPr>
      <w:sz w:val="24"/>
      <w:szCs w:val="24"/>
    </w:rPr>
  </w:style>
  <w:style w:type="paragraph" w:styleId="Heading6">
    <w:name w:val="heading 6"/>
    <w:basedOn w:val="Heading5"/>
    <w:next w:val="Normal"/>
    <w:link w:val="Heading6Char"/>
    <w:qFormat/>
    <w:rsid w:val="00CE1DC7"/>
    <w:pPr>
      <w:outlineLvl w:val="5"/>
    </w:pPr>
    <w:rPr>
      <w:szCs w:val="32"/>
    </w:rPr>
  </w:style>
  <w:style w:type="paragraph" w:styleId="Heading7">
    <w:name w:val="heading 7"/>
    <w:basedOn w:val="Heading6"/>
    <w:next w:val="Normal"/>
    <w:link w:val="Heading7Char"/>
    <w:qFormat/>
    <w:rsid w:val="00CE1DC7"/>
    <w:pPr>
      <w:outlineLvl w:val="6"/>
    </w:pPr>
  </w:style>
  <w:style w:type="paragraph" w:styleId="Heading8">
    <w:name w:val="heading 8"/>
    <w:basedOn w:val="Heading7"/>
    <w:next w:val="Normal"/>
    <w:link w:val="Heading8Char"/>
    <w:qFormat/>
    <w:rsid w:val="00CE1DC7"/>
    <w:pPr>
      <w:outlineLvl w:val="7"/>
    </w:pPr>
  </w:style>
  <w:style w:type="paragraph" w:styleId="Heading9">
    <w:name w:val="heading 9"/>
    <w:basedOn w:val="Heading8"/>
    <w:next w:val="Normal"/>
    <w:link w:val="Heading9Char"/>
    <w:qFormat/>
    <w:rsid w:val="00CE1DC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C59"/>
    <w:pPr>
      <w:ind w:left="720"/>
      <w:contextualSpacing/>
    </w:pPr>
  </w:style>
  <w:style w:type="paragraph" w:customStyle="1" w:styleId="CiscoResponse">
    <w:name w:val="Cisco Response"/>
    <w:basedOn w:val="Normal"/>
    <w:link w:val="CiscoResponseChar"/>
    <w:rsid w:val="00CE1DC7"/>
    <w:pPr>
      <w:tabs>
        <w:tab w:val="left" w:pos="0"/>
        <w:tab w:val="left" w:pos="2160"/>
        <w:tab w:val="left" w:pos="28800"/>
      </w:tabs>
      <w:spacing w:before="120" w:after="120"/>
    </w:pPr>
    <w:rPr>
      <w:color w:val="0000FF"/>
    </w:rPr>
  </w:style>
  <w:style w:type="table" w:styleId="TableGrid">
    <w:name w:val="Table Grid"/>
    <w:basedOn w:val="TableNormal"/>
    <w:uiPriority w:val="59"/>
    <w:rsid w:val="00FB5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lnote">
    <w:name w:val="tbl note"/>
    <w:basedOn w:val="Note"/>
    <w:qFormat/>
    <w:rsid w:val="00275B29"/>
    <w:pPr>
      <w:keepNext w:val="0"/>
      <w:keepLines w:val="0"/>
      <w:spacing w:before="80"/>
    </w:pPr>
    <w:rPr>
      <w:rFonts w:ascii="Arial" w:hAnsi="Arial"/>
      <w:i/>
      <w:sz w:val="18"/>
    </w:rPr>
  </w:style>
  <w:style w:type="paragraph" w:customStyle="1" w:styleId="Att1Tabletitle">
    <w:name w:val="Att 1 Table title"/>
    <w:basedOn w:val="Caption"/>
    <w:qFormat/>
    <w:rsid w:val="00B907BA"/>
    <w:pPr>
      <w:keepNext/>
      <w:widowControl w:val="0"/>
      <w:suppressAutoHyphens/>
      <w:spacing w:before="240"/>
      <w:jc w:val="center"/>
    </w:pPr>
    <w:rPr>
      <w:rFonts w:ascii="Arial" w:eastAsia="ヒラギノ角ゴ Pro W3" w:hAnsi="Arial" w:cs="Arial"/>
      <w:color w:val="000000" w:themeColor="text1"/>
      <w:sz w:val="20"/>
      <w:szCs w:val="20"/>
      <w:lang w:eastAsia="ar-SA"/>
    </w:rPr>
  </w:style>
  <w:style w:type="paragraph" w:customStyle="1" w:styleId="tblheading">
    <w:name w:val="tbl heading"/>
    <w:basedOn w:val="Normal"/>
    <w:qFormat/>
    <w:rsid w:val="00B907BA"/>
    <w:pPr>
      <w:tabs>
        <w:tab w:val="left" w:pos="810"/>
      </w:tabs>
      <w:suppressAutoHyphens/>
      <w:spacing w:before="40" w:after="40"/>
      <w:jc w:val="center"/>
    </w:pPr>
    <w:rPr>
      <w:rFonts w:ascii="Arial" w:eastAsia="SimSun" w:hAnsi="Arial" w:cs="Lucida Sans"/>
      <w:b/>
      <w:i/>
      <w:color w:val="FFFFFF" w:themeColor="background1"/>
      <w:sz w:val="20"/>
      <w:szCs w:val="20"/>
      <w:lang w:eastAsia="zh-CN" w:bidi="hi-IN"/>
    </w:rPr>
  </w:style>
  <w:style w:type="paragraph" w:customStyle="1" w:styleId="CiscoResponsetblcell10">
    <w:name w:val="Cisco Response tbl cell 10"/>
    <w:basedOn w:val="Normal"/>
    <w:qFormat/>
    <w:rsid w:val="00B907BA"/>
    <w:pPr>
      <w:tabs>
        <w:tab w:val="left" w:pos="810"/>
      </w:tabs>
      <w:suppressAutoHyphens/>
      <w:spacing w:before="40" w:after="40"/>
    </w:pPr>
    <w:rPr>
      <w:rFonts w:ascii="Arial" w:eastAsia="SimSun" w:hAnsi="Arial" w:cs="Lucida Sans"/>
      <w:color w:val="0000FF"/>
      <w:sz w:val="20"/>
      <w:szCs w:val="20"/>
      <w:lang w:eastAsia="zh-CN" w:bidi="hi-IN"/>
    </w:rPr>
  </w:style>
  <w:style w:type="paragraph" w:styleId="Caption">
    <w:name w:val="caption"/>
    <w:basedOn w:val="Normal"/>
    <w:next w:val="Normal"/>
    <w:uiPriority w:val="35"/>
    <w:unhideWhenUsed/>
    <w:qFormat/>
    <w:rsid w:val="00B907BA"/>
    <w:rPr>
      <w:b/>
      <w:bCs/>
      <w:color w:val="4F81BD" w:themeColor="accent1"/>
      <w:sz w:val="18"/>
      <w:szCs w:val="18"/>
    </w:rPr>
  </w:style>
  <w:style w:type="paragraph" w:styleId="Header">
    <w:name w:val="header"/>
    <w:basedOn w:val="Normal"/>
    <w:link w:val="HeaderChar"/>
    <w:rsid w:val="00CE1DC7"/>
    <w:pPr>
      <w:tabs>
        <w:tab w:val="center" w:pos="4680"/>
        <w:tab w:val="right" w:pos="9360"/>
      </w:tabs>
    </w:pPr>
  </w:style>
  <w:style w:type="character" w:customStyle="1" w:styleId="HeaderChar">
    <w:name w:val="Header Char"/>
    <w:link w:val="Header"/>
    <w:rsid w:val="00CE1DC7"/>
    <w:rPr>
      <w:rFonts w:ascii="Times New Roman" w:eastAsia="Times New Roman" w:hAnsi="Times New Roman" w:cs="Times New Roman"/>
      <w:sz w:val="24"/>
      <w:szCs w:val="24"/>
    </w:rPr>
  </w:style>
  <w:style w:type="paragraph" w:styleId="Footer">
    <w:name w:val="footer"/>
    <w:basedOn w:val="Normal"/>
    <w:link w:val="FooterChar"/>
    <w:rsid w:val="00CE1DC7"/>
    <w:pPr>
      <w:tabs>
        <w:tab w:val="center" w:pos="4320"/>
        <w:tab w:val="right" w:pos="8640"/>
      </w:tabs>
    </w:pPr>
  </w:style>
  <w:style w:type="character" w:customStyle="1" w:styleId="FooterChar">
    <w:name w:val="Footer Char"/>
    <w:basedOn w:val="DefaultParagraphFont"/>
    <w:link w:val="Footer"/>
    <w:rsid w:val="00C54FE2"/>
    <w:rPr>
      <w:rFonts w:ascii="Times New Roman" w:eastAsia="Times New Roman" w:hAnsi="Times New Roman" w:cs="Times New Roman"/>
      <w:sz w:val="24"/>
      <w:szCs w:val="24"/>
    </w:rPr>
  </w:style>
  <w:style w:type="paragraph" w:styleId="BalloonText">
    <w:name w:val="Balloon Text"/>
    <w:basedOn w:val="Normal"/>
    <w:link w:val="BalloonTextChar"/>
    <w:rsid w:val="00CE1DC7"/>
    <w:rPr>
      <w:rFonts w:ascii="Tahoma" w:hAnsi="Tahoma" w:cs="Tahoma"/>
      <w:sz w:val="16"/>
      <w:szCs w:val="16"/>
    </w:rPr>
  </w:style>
  <w:style w:type="character" w:customStyle="1" w:styleId="BalloonTextChar">
    <w:name w:val="Balloon Text Char"/>
    <w:link w:val="BalloonText"/>
    <w:rsid w:val="00CE1DC7"/>
    <w:rPr>
      <w:rFonts w:ascii="Tahoma" w:eastAsia="Times New Roman" w:hAnsi="Tahoma" w:cs="Tahoma"/>
      <w:sz w:val="16"/>
      <w:szCs w:val="16"/>
    </w:rPr>
  </w:style>
  <w:style w:type="paragraph" w:customStyle="1" w:styleId="footercenter">
    <w:name w:val="footer center"/>
    <w:basedOn w:val="Footer"/>
    <w:rsid w:val="00CE1DC7"/>
    <w:pPr>
      <w:pBdr>
        <w:top w:val="single" w:sz="4" w:space="3" w:color="auto"/>
      </w:pBdr>
      <w:tabs>
        <w:tab w:val="clear" w:pos="8640"/>
        <w:tab w:val="right" w:pos="9180"/>
      </w:tabs>
      <w:spacing w:before="80"/>
      <w:jc w:val="center"/>
    </w:pPr>
    <w:rPr>
      <w:rFonts w:ascii="Arial" w:hAnsi="Arial" w:cs="Arial"/>
      <w:color w:val="000000"/>
      <w:sz w:val="16"/>
      <w:szCs w:val="20"/>
      <w:lang w:val="en-GB"/>
    </w:rPr>
  </w:style>
  <w:style w:type="paragraph" w:customStyle="1" w:styleId="Footer1">
    <w:name w:val="Footer1"/>
    <w:basedOn w:val="Normal"/>
    <w:rsid w:val="00CE1DC7"/>
    <w:pPr>
      <w:spacing w:before="120" w:after="120"/>
      <w:jc w:val="center"/>
    </w:pPr>
    <w:rPr>
      <w:rFonts w:cs="Arial"/>
      <w:color w:val="000000"/>
      <w:sz w:val="20"/>
      <w:szCs w:val="20"/>
    </w:rPr>
  </w:style>
  <w:style w:type="paragraph" w:customStyle="1" w:styleId="acro">
    <w:name w:val="acro"/>
    <w:basedOn w:val="Normal"/>
    <w:link w:val="acroChar"/>
    <w:rsid w:val="00CE1DC7"/>
    <w:pPr>
      <w:tabs>
        <w:tab w:val="left" w:pos="2160"/>
      </w:tabs>
    </w:pPr>
    <w:rPr>
      <w:rFonts w:eastAsia="Arial Unicode MS"/>
    </w:rPr>
  </w:style>
  <w:style w:type="character" w:customStyle="1" w:styleId="acroChar">
    <w:name w:val="acro Char"/>
    <w:link w:val="acro"/>
    <w:rsid w:val="00CE1DC7"/>
    <w:rPr>
      <w:rFonts w:ascii="Times New Roman" w:eastAsia="Arial Unicode MS" w:hAnsi="Times New Roman" w:cs="Times New Roman"/>
      <w:sz w:val="24"/>
      <w:szCs w:val="24"/>
    </w:rPr>
  </w:style>
  <w:style w:type="character" w:customStyle="1" w:styleId="CiscoResponseChar">
    <w:name w:val="Cisco Response Char"/>
    <w:link w:val="CiscoResponse"/>
    <w:rsid w:val="00CE1DC7"/>
    <w:rPr>
      <w:rFonts w:ascii="Times New Roman" w:eastAsia="Times New Roman" w:hAnsi="Times New Roman" w:cs="Times New Roman"/>
      <w:color w:val="0000FF"/>
      <w:sz w:val="24"/>
      <w:szCs w:val="24"/>
    </w:rPr>
  </w:style>
  <w:style w:type="paragraph" w:customStyle="1" w:styleId="Addressee">
    <w:name w:val="Addressee"/>
    <w:basedOn w:val="CiscoResponse"/>
    <w:rsid w:val="00CE1DC7"/>
    <w:pPr>
      <w:tabs>
        <w:tab w:val="clear" w:pos="0"/>
        <w:tab w:val="clear" w:pos="2160"/>
        <w:tab w:val="clear" w:pos="28800"/>
      </w:tabs>
      <w:spacing w:before="480" w:after="160"/>
    </w:pPr>
    <w:rPr>
      <w:rFonts w:cs="Arial"/>
      <w:color w:val="auto"/>
      <w:szCs w:val="22"/>
    </w:rPr>
  </w:style>
  <w:style w:type="paragraph" w:customStyle="1" w:styleId="para">
    <w:name w:val="para"/>
    <w:basedOn w:val="Normal"/>
    <w:link w:val="paraChar"/>
    <w:rsid w:val="009E2599"/>
    <w:pPr>
      <w:spacing w:before="120" w:after="120"/>
    </w:pPr>
    <w:rPr>
      <w:rFonts w:ascii="Arial" w:hAnsi="Arial" w:cs="Arial"/>
      <w:sz w:val="20"/>
    </w:rPr>
  </w:style>
  <w:style w:type="character" w:customStyle="1" w:styleId="paraChar">
    <w:name w:val="para Char"/>
    <w:link w:val="para"/>
    <w:rsid w:val="009E2599"/>
    <w:rPr>
      <w:rFonts w:ascii="Arial" w:eastAsia="Times New Roman" w:hAnsi="Arial" w:cs="Arial"/>
      <w:sz w:val="20"/>
      <w:szCs w:val="24"/>
    </w:rPr>
  </w:style>
  <w:style w:type="paragraph" w:customStyle="1" w:styleId="AlphaList">
    <w:name w:val="Alpha List"/>
    <w:basedOn w:val="para"/>
    <w:qFormat/>
    <w:rsid w:val="00CE1DC7"/>
    <w:pPr>
      <w:numPr>
        <w:numId w:val="2"/>
      </w:numPr>
      <w:spacing w:before="80" w:after="80"/>
    </w:pPr>
  </w:style>
  <w:style w:type="paragraph" w:styleId="BodyText">
    <w:name w:val="Body Text"/>
    <w:basedOn w:val="Normal"/>
    <w:link w:val="BodyTextChar"/>
    <w:rsid w:val="00CE1DC7"/>
    <w:pPr>
      <w:spacing w:after="120"/>
    </w:pPr>
  </w:style>
  <w:style w:type="character" w:customStyle="1" w:styleId="BodyTextChar">
    <w:name w:val="Body Text Char"/>
    <w:link w:val="BodyText"/>
    <w:rsid w:val="00CE1DC7"/>
    <w:rPr>
      <w:rFonts w:ascii="Times New Roman" w:eastAsia="Times New Roman" w:hAnsi="Times New Roman" w:cs="Times New Roman"/>
      <w:sz w:val="24"/>
      <w:szCs w:val="24"/>
    </w:rPr>
  </w:style>
  <w:style w:type="paragraph" w:customStyle="1" w:styleId="boxquoteparasymbol">
    <w:name w:val="box quote para symbol"/>
    <w:basedOn w:val="para"/>
    <w:qFormat/>
    <w:rsid w:val="00CE1DC7"/>
    <w:pPr>
      <w:spacing w:after="1680"/>
    </w:pPr>
  </w:style>
  <w:style w:type="paragraph" w:customStyle="1" w:styleId="box-quote">
    <w:name w:val="box-quote"/>
    <w:basedOn w:val="Normal"/>
    <w:qFormat/>
    <w:rsid w:val="00CE1DC7"/>
    <w:pPr>
      <w:spacing w:before="120" w:after="120"/>
      <w:ind w:left="360" w:right="360"/>
    </w:pPr>
    <w:rPr>
      <w:rFonts w:ascii="Arial" w:hAnsi="Arial"/>
      <w:color w:val="000000"/>
      <w:sz w:val="20"/>
      <w:szCs w:val="20"/>
    </w:rPr>
  </w:style>
  <w:style w:type="paragraph" w:customStyle="1" w:styleId="box-quoteitalics">
    <w:name w:val="box-quote italics"/>
    <w:basedOn w:val="box-quote"/>
    <w:qFormat/>
    <w:rsid w:val="00CE1DC7"/>
    <w:rPr>
      <w:i/>
    </w:rPr>
  </w:style>
  <w:style w:type="paragraph" w:customStyle="1" w:styleId="BulletList1">
    <w:name w:val="Bullet List 1"/>
    <w:basedOn w:val="Normal"/>
    <w:rsid w:val="00CE1DC7"/>
    <w:pPr>
      <w:numPr>
        <w:numId w:val="3"/>
      </w:numPr>
      <w:spacing w:before="80" w:after="80"/>
    </w:pPr>
  </w:style>
  <w:style w:type="paragraph" w:customStyle="1" w:styleId="BulletList2">
    <w:name w:val="Bullet List 2"/>
    <w:basedOn w:val="Normal"/>
    <w:rsid w:val="00CE1DC7"/>
    <w:pPr>
      <w:numPr>
        <w:numId w:val="4"/>
      </w:numPr>
      <w:spacing w:before="80" w:after="80"/>
    </w:pPr>
  </w:style>
  <w:style w:type="paragraph" w:customStyle="1" w:styleId="BulletList3">
    <w:name w:val="Bullet List 3"/>
    <w:basedOn w:val="para"/>
    <w:rsid w:val="00CE1DC7"/>
    <w:pPr>
      <w:numPr>
        <w:numId w:val="5"/>
      </w:numPr>
    </w:pPr>
  </w:style>
  <w:style w:type="paragraph" w:customStyle="1" w:styleId="BulletList4">
    <w:name w:val="Bullet List 4"/>
    <w:basedOn w:val="para"/>
    <w:qFormat/>
    <w:rsid w:val="00CE1DC7"/>
    <w:pPr>
      <w:numPr>
        <w:ilvl w:val="2"/>
        <w:numId w:val="6"/>
      </w:numPr>
      <w:tabs>
        <w:tab w:val="left" w:pos="1800"/>
      </w:tabs>
    </w:pPr>
  </w:style>
  <w:style w:type="paragraph" w:customStyle="1" w:styleId="CiscoDisclaimer">
    <w:name w:val="Cisco Disclaimer"/>
    <w:basedOn w:val="Normal"/>
    <w:link w:val="CiscoDisclaimerChar"/>
    <w:rsid w:val="00CE1DC7"/>
    <w:pPr>
      <w:spacing w:before="120" w:after="120"/>
    </w:pPr>
    <w:rPr>
      <w:rFonts w:cs="Arial"/>
      <w:sz w:val="20"/>
      <w:szCs w:val="20"/>
    </w:rPr>
  </w:style>
  <w:style w:type="character" w:customStyle="1" w:styleId="CiscoDisclaimerChar">
    <w:name w:val="Cisco Disclaimer Char"/>
    <w:link w:val="CiscoDisclaimer"/>
    <w:rsid w:val="00CE1DC7"/>
    <w:rPr>
      <w:rFonts w:ascii="Times New Roman" w:eastAsia="Times New Roman" w:hAnsi="Times New Roman" w:cs="Arial"/>
      <w:sz w:val="20"/>
      <w:szCs w:val="20"/>
    </w:rPr>
  </w:style>
  <w:style w:type="paragraph" w:customStyle="1" w:styleId="CiscoLogo">
    <w:name w:val="Cisco Logo"/>
    <w:basedOn w:val="Normal"/>
    <w:qFormat/>
    <w:rsid w:val="00CE1DC7"/>
    <w:pPr>
      <w:spacing w:before="1680"/>
    </w:pPr>
  </w:style>
  <w:style w:type="paragraph" w:customStyle="1" w:styleId="CiscoRespHeaderFirst">
    <w:name w:val="Cisco Resp Header First"/>
    <w:basedOn w:val="CiscoResponse"/>
    <w:qFormat/>
    <w:rsid w:val="00CE1DC7"/>
    <w:pPr>
      <w:spacing w:before="160"/>
    </w:pPr>
    <w:rPr>
      <w:rFonts w:ascii="Times New Roman Bold" w:hAnsi="Times New Roman Bold"/>
      <w:b/>
      <w:sz w:val="26"/>
    </w:rPr>
  </w:style>
  <w:style w:type="paragraph" w:customStyle="1" w:styleId="CiscoRespHeaderSecond">
    <w:name w:val="Cisco Resp Header Second"/>
    <w:basedOn w:val="CiscoResponse"/>
    <w:qFormat/>
    <w:rsid w:val="00CE1DC7"/>
    <w:pPr>
      <w:spacing w:before="160"/>
    </w:pPr>
    <w:rPr>
      <w:rFonts w:ascii="Times New Roman Bold" w:hAnsi="Times New Roman Bold"/>
      <w:b/>
    </w:rPr>
  </w:style>
  <w:style w:type="paragraph" w:customStyle="1" w:styleId="CiscoRespHeaderThird">
    <w:name w:val="Cisco Resp Header Third"/>
    <w:basedOn w:val="CiscoResponse"/>
    <w:qFormat/>
    <w:rsid w:val="00CE1DC7"/>
    <w:rPr>
      <w:rFonts w:ascii="Times New Roman Bold" w:hAnsi="Times New Roman Bold"/>
      <w:b/>
      <w:i/>
    </w:rPr>
  </w:style>
  <w:style w:type="paragraph" w:customStyle="1" w:styleId="CiscoResponseBulletFirst">
    <w:name w:val="Cisco Response  Bullet First"/>
    <w:basedOn w:val="Normal"/>
    <w:rsid w:val="00CE1DC7"/>
    <w:pPr>
      <w:numPr>
        <w:numId w:val="7"/>
      </w:numPr>
      <w:spacing w:before="80" w:after="80"/>
    </w:pPr>
    <w:rPr>
      <w:color w:val="0000FF"/>
      <w:szCs w:val="22"/>
    </w:rPr>
  </w:style>
  <w:style w:type="paragraph" w:customStyle="1" w:styleId="CiscoResponseBulletFourth">
    <w:name w:val="Cisco Response Bullet Fourth"/>
    <w:basedOn w:val="para"/>
    <w:qFormat/>
    <w:rsid w:val="00CE1DC7"/>
    <w:pPr>
      <w:numPr>
        <w:numId w:val="8"/>
      </w:numPr>
    </w:pPr>
    <w:rPr>
      <w:color w:val="0000FF"/>
    </w:rPr>
  </w:style>
  <w:style w:type="paragraph" w:customStyle="1" w:styleId="CiscoResponseBulletSecond">
    <w:name w:val="Cisco Response Bullet Second"/>
    <w:basedOn w:val="CiscoResponseBulletFirst"/>
    <w:qFormat/>
    <w:rsid w:val="00CE1DC7"/>
    <w:pPr>
      <w:numPr>
        <w:numId w:val="9"/>
      </w:numPr>
    </w:pPr>
  </w:style>
  <w:style w:type="paragraph" w:customStyle="1" w:styleId="CiscoResponseBulletThird">
    <w:name w:val="Cisco Response Bullet Third"/>
    <w:basedOn w:val="CiscoResponseBulletSecond"/>
    <w:qFormat/>
    <w:rsid w:val="00CE1DC7"/>
    <w:pPr>
      <w:numPr>
        <w:numId w:val="10"/>
      </w:numPr>
    </w:pPr>
  </w:style>
  <w:style w:type="paragraph" w:customStyle="1" w:styleId="CiscoResponseHeader">
    <w:name w:val="Cisco Response Header"/>
    <w:basedOn w:val="Normal"/>
    <w:link w:val="CiscoResponseHeaderChar"/>
    <w:rsid w:val="00CE1DC7"/>
    <w:pPr>
      <w:spacing w:before="160" w:after="120"/>
      <w:outlineLvl w:val="3"/>
    </w:pPr>
    <w:rPr>
      <w:rFonts w:ascii="Times New Roman Bold" w:hAnsi="Times New Roman Bold"/>
      <w:b/>
      <w:color w:val="0000FF"/>
    </w:rPr>
  </w:style>
  <w:style w:type="character" w:customStyle="1" w:styleId="CiscoResponseHeaderChar">
    <w:name w:val="Cisco Response Header Char"/>
    <w:link w:val="CiscoResponseHeader"/>
    <w:rsid w:val="00CE1DC7"/>
    <w:rPr>
      <w:rFonts w:ascii="Times New Roman Bold" w:eastAsia="Times New Roman" w:hAnsi="Times New Roman Bold" w:cs="Times New Roman"/>
      <w:b/>
      <w:color w:val="0000FF"/>
      <w:sz w:val="24"/>
      <w:szCs w:val="24"/>
    </w:rPr>
  </w:style>
  <w:style w:type="paragraph" w:styleId="NormalWeb">
    <w:name w:val="Normal (Web)"/>
    <w:basedOn w:val="Normal"/>
    <w:rsid w:val="00CE1DC7"/>
    <w:pPr>
      <w:spacing w:before="100" w:beforeAutospacing="1" w:after="100" w:afterAutospacing="1"/>
    </w:pPr>
  </w:style>
  <w:style w:type="paragraph" w:customStyle="1" w:styleId="tblcell">
    <w:name w:val="tbl cell"/>
    <w:basedOn w:val="NormalWeb"/>
    <w:rsid w:val="00761A47"/>
    <w:pPr>
      <w:spacing w:before="40" w:beforeAutospacing="0" w:after="40" w:afterAutospacing="0"/>
    </w:pPr>
    <w:rPr>
      <w:rFonts w:ascii="Arial" w:hAnsi="Arial"/>
      <w:bCs/>
      <w:sz w:val="20"/>
      <w:szCs w:val="20"/>
    </w:rPr>
  </w:style>
  <w:style w:type="paragraph" w:customStyle="1" w:styleId="CiscoResponsetblcell">
    <w:name w:val="Cisco Response tbl cell"/>
    <w:basedOn w:val="tblcell"/>
    <w:qFormat/>
    <w:rsid w:val="00CE1DC7"/>
    <w:rPr>
      <w:color w:val="0000FF"/>
    </w:rPr>
  </w:style>
  <w:style w:type="paragraph" w:customStyle="1" w:styleId="CiscoResponsetblcellbulletfirst">
    <w:name w:val="Cisco Response tbl cell bullet first"/>
    <w:basedOn w:val="CiscoResponsetblcell"/>
    <w:qFormat/>
    <w:rsid w:val="00CE1DC7"/>
    <w:pPr>
      <w:numPr>
        <w:numId w:val="11"/>
      </w:numPr>
      <w:tabs>
        <w:tab w:val="left" w:pos="452"/>
      </w:tabs>
    </w:pPr>
  </w:style>
  <w:style w:type="paragraph" w:customStyle="1" w:styleId="CiscoResponsetblcellbulletsecond">
    <w:name w:val="Cisco Response tbl cell bullet second"/>
    <w:basedOn w:val="CiscoResponsetblcellbulletfirst"/>
    <w:qFormat/>
    <w:rsid w:val="00CE1DC7"/>
    <w:pPr>
      <w:numPr>
        <w:numId w:val="12"/>
      </w:numPr>
      <w:tabs>
        <w:tab w:val="clear" w:pos="452"/>
        <w:tab w:val="left" w:pos="722"/>
      </w:tabs>
    </w:pPr>
  </w:style>
  <w:style w:type="paragraph" w:customStyle="1" w:styleId="CiscoSidebarBullets">
    <w:name w:val="Cisco Sidebar Bullets"/>
    <w:basedOn w:val="Normal"/>
    <w:rsid w:val="00CE1DC7"/>
    <w:pPr>
      <w:widowControl w:val="0"/>
      <w:tabs>
        <w:tab w:val="num" w:pos="360"/>
      </w:tabs>
      <w:spacing w:before="120" w:after="120"/>
      <w:ind w:left="360" w:hanging="360"/>
    </w:pPr>
    <w:rPr>
      <w:rFonts w:ascii="Arial" w:hAnsi="Arial"/>
      <w:sz w:val="19"/>
    </w:rPr>
  </w:style>
  <w:style w:type="paragraph" w:customStyle="1" w:styleId="CiscoSidebarHeading">
    <w:name w:val="Cisco Sidebar Heading"/>
    <w:basedOn w:val="Normal"/>
    <w:link w:val="CiscoSidebarHeadingCharChar"/>
    <w:rsid w:val="00CE1DC7"/>
    <w:pPr>
      <w:widowControl w:val="0"/>
      <w:spacing w:before="80" w:after="60"/>
    </w:pPr>
    <w:rPr>
      <w:b/>
      <w:color w:val="000000"/>
      <w:sz w:val="20"/>
    </w:rPr>
  </w:style>
  <w:style w:type="character" w:customStyle="1" w:styleId="CiscoSidebarHeadingCharChar">
    <w:name w:val="Cisco Sidebar Heading Char Char"/>
    <w:link w:val="CiscoSidebarHeading"/>
    <w:rsid w:val="00CE1DC7"/>
    <w:rPr>
      <w:rFonts w:ascii="Times New Roman" w:eastAsia="Times New Roman" w:hAnsi="Times New Roman" w:cs="Times New Roman"/>
      <w:b/>
      <w:color w:val="000000"/>
      <w:sz w:val="20"/>
      <w:szCs w:val="24"/>
    </w:rPr>
  </w:style>
  <w:style w:type="paragraph" w:customStyle="1" w:styleId="CiscoSidebarHeading1">
    <w:name w:val="Cisco Sidebar Heading 1"/>
    <w:basedOn w:val="Normal"/>
    <w:link w:val="CiscoSidebarHeading1Char"/>
    <w:rsid w:val="00CE1DC7"/>
    <w:pPr>
      <w:widowControl w:val="0"/>
      <w:spacing w:before="120" w:after="60"/>
    </w:pPr>
    <w:rPr>
      <w:rFonts w:ascii="Arial" w:hAnsi="Arial"/>
      <w:b/>
    </w:rPr>
  </w:style>
  <w:style w:type="character" w:customStyle="1" w:styleId="CiscoSidebarHeading1Char">
    <w:name w:val="Cisco Sidebar Heading 1 Char"/>
    <w:link w:val="CiscoSidebarHeading1"/>
    <w:rsid w:val="00CE1DC7"/>
    <w:rPr>
      <w:rFonts w:ascii="Arial" w:eastAsia="Times New Roman" w:hAnsi="Arial" w:cs="Times New Roman"/>
      <w:b/>
      <w:sz w:val="24"/>
      <w:szCs w:val="24"/>
    </w:rPr>
  </w:style>
  <w:style w:type="paragraph" w:customStyle="1" w:styleId="CiscoSidebarText">
    <w:name w:val="Cisco Sidebar Text"/>
    <w:basedOn w:val="CiscoSidebarHeading"/>
    <w:link w:val="CiscoSidebarTextChar"/>
    <w:autoRedefine/>
    <w:rsid w:val="00CE1DC7"/>
    <w:pPr>
      <w:spacing w:before="60"/>
      <w:jc w:val="right"/>
    </w:pPr>
    <w:rPr>
      <w:b w:val="0"/>
      <w:color w:val="auto"/>
      <w:szCs w:val="18"/>
    </w:rPr>
  </w:style>
  <w:style w:type="character" w:customStyle="1" w:styleId="CiscoSidebarTextChar">
    <w:name w:val="Cisco Sidebar Text Char"/>
    <w:link w:val="CiscoSidebarText"/>
    <w:rsid w:val="00CE1DC7"/>
    <w:rPr>
      <w:rFonts w:ascii="Times New Roman" w:eastAsia="Times New Roman" w:hAnsi="Times New Roman" w:cs="Times New Roman"/>
      <w:sz w:val="20"/>
      <w:szCs w:val="18"/>
    </w:rPr>
  </w:style>
  <w:style w:type="paragraph" w:customStyle="1" w:styleId="CiscoSidebarQuote">
    <w:name w:val="Cisco Sidebar Quote"/>
    <w:basedOn w:val="CiscoSidebarText"/>
    <w:qFormat/>
    <w:rsid w:val="00CE1DC7"/>
    <w:pPr>
      <w:spacing w:before="120" w:after="100"/>
    </w:pPr>
    <w:rPr>
      <w:i/>
      <w:color w:val="000000"/>
      <w:szCs w:val="20"/>
      <w:lang w:val="en-GB"/>
    </w:rPr>
  </w:style>
  <w:style w:type="paragraph" w:customStyle="1" w:styleId="CiscoSidebarTitle">
    <w:name w:val="Cisco Sidebar Title"/>
    <w:basedOn w:val="CiscoSidebarHeading"/>
    <w:rsid w:val="00CE1DC7"/>
    <w:pPr>
      <w:spacing w:before="0" w:after="0"/>
    </w:pPr>
    <w:rPr>
      <w:color w:val="FFFFFF"/>
      <w:sz w:val="28"/>
      <w:szCs w:val="28"/>
    </w:rPr>
  </w:style>
  <w:style w:type="character" w:styleId="CommentReference">
    <w:name w:val="annotation reference"/>
    <w:rsid w:val="00CE1DC7"/>
    <w:rPr>
      <w:sz w:val="16"/>
      <w:szCs w:val="16"/>
    </w:rPr>
  </w:style>
  <w:style w:type="paragraph" w:styleId="CommentText">
    <w:name w:val="annotation text"/>
    <w:basedOn w:val="Normal"/>
    <w:link w:val="CommentTextChar"/>
    <w:rsid w:val="00CE1DC7"/>
    <w:rPr>
      <w:sz w:val="20"/>
      <w:szCs w:val="20"/>
    </w:rPr>
  </w:style>
  <w:style w:type="character" w:customStyle="1" w:styleId="CommentTextChar">
    <w:name w:val="Comment Text Char"/>
    <w:basedOn w:val="DefaultParagraphFont"/>
    <w:link w:val="CommentText"/>
    <w:rsid w:val="00CE1D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E1DC7"/>
    <w:rPr>
      <w:b/>
      <w:bCs/>
    </w:rPr>
  </w:style>
  <w:style w:type="character" w:customStyle="1" w:styleId="CommentSubjectChar">
    <w:name w:val="Comment Subject Char"/>
    <w:link w:val="CommentSubject"/>
    <w:rsid w:val="00CE1DC7"/>
    <w:rPr>
      <w:rFonts w:ascii="Times New Roman" w:eastAsia="Times New Roman" w:hAnsi="Times New Roman" w:cs="Times New Roman"/>
      <w:b/>
      <w:bCs/>
      <w:sz w:val="20"/>
      <w:szCs w:val="20"/>
    </w:rPr>
  </w:style>
  <w:style w:type="paragraph" w:customStyle="1" w:styleId="coverdate">
    <w:name w:val="cover date"/>
    <w:basedOn w:val="Normal"/>
    <w:rsid w:val="00CE1DC7"/>
    <w:pPr>
      <w:spacing w:before="360" w:after="480"/>
      <w:jc w:val="center"/>
    </w:pPr>
    <w:rPr>
      <w:rFonts w:ascii="Times New Roman Bold" w:hAnsi="Times New Roman Bold"/>
      <w:b/>
      <w:sz w:val="32"/>
      <w:szCs w:val="32"/>
    </w:rPr>
  </w:style>
  <w:style w:type="paragraph" w:customStyle="1" w:styleId="CoverHead1stlevel">
    <w:name w:val="Cover Head 1st level"/>
    <w:basedOn w:val="Normal"/>
    <w:rsid w:val="00CE1DC7"/>
    <w:pPr>
      <w:spacing w:before="600" w:after="600"/>
      <w:jc w:val="center"/>
    </w:pPr>
    <w:rPr>
      <w:rFonts w:ascii="Times New Roman Bold" w:hAnsi="Times New Roman Bold"/>
      <w:b/>
      <w:sz w:val="40"/>
      <w:szCs w:val="40"/>
    </w:rPr>
  </w:style>
  <w:style w:type="paragraph" w:customStyle="1" w:styleId="coverhead2ndlevel">
    <w:name w:val="cover head 2nd level"/>
    <w:basedOn w:val="Normal"/>
    <w:next w:val="Normal"/>
    <w:semiHidden/>
    <w:rsid w:val="00CE1DC7"/>
    <w:pPr>
      <w:spacing w:after="160" w:line="240" w:lineRule="exact"/>
    </w:pPr>
    <w:rPr>
      <w:rFonts w:ascii="Arial" w:hAnsi="Arial"/>
      <w:sz w:val="22"/>
      <w:szCs w:val="22"/>
    </w:rPr>
  </w:style>
  <w:style w:type="paragraph" w:customStyle="1" w:styleId="Coverletterdate">
    <w:name w:val="Cover letter date"/>
    <w:basedOn w:val="Normal"/>
    <w:qFormat/>
    <w:rsid w:val="00CE1DC7"/>
    <w:pPr>
      <w:spacing w:before="1200" w:after="1200"/>
    </w:pPr>
  </w:style>
  <w:style w:type="paragraph" w:customStyle="1" w:styleId="Coverpagedate">
    <w:name w:val="Cover page date"/>
    <w:basedOn w:val="Normal"/>
    <w:qFormat/>
    <w:rsid w:val="00CE1DC7"/>
    <w:pPr>
      <w:spacing w:before="960" w:after="960"/>
      <w:jc w:val="center"/>
    </w:pPr>
    <w:rPr>
      <w:rFonts w:ascii="Times New Roman Bold" w:hAnsi="Times New Roman Bold"/>
      <w:b/>
      <w:sz w:val="36"/>
      <w:szCs w:val="40"/>
    </w:rPr>
  </w:style>
  <w:style w:type="paragraph" w:customStyle="1" w:styleId="CoverPageLogo">
    <w:name w:val="Cover Page Logo"/>
    <w:basedOn w:val="CoverHead1stlevel"/>
    <w:rsid w:val="00CE1DC7"/>
    <w:pPr>
      <w:spacing w:before="1200" w:after="1200"/>
    </w:pPr>
    <w:rPr>
      <w:color w:val="FF0000"/>
    </w:rPr>
  </w:style>
  <w:style w:type="paragraph" w:customStyle="1" w:styleId="disclosurepara-coverpage">
    <w:name w:val="disclosure para - cover page"/>
    <w:basedOn w:val="Normal"/>
    <w:rsid w:val="00CE1DC7"/>
    <w:pPr>
      <w:autoSpaceDE w:val="0"/>
      <w:autoSpaceDN w:val="0"/>
      <w:adjustRightInd w:val="0"/>
      <w:spacing w:before="960" w:after="480"/>
    </w:pPr>
    <w:rPr>
      <w:rFonts w:eastAsia="SimSun"/>
      <w:sz w:val="20"/>
      <w:szCs w:val="20"/>
      <w:lang w:eastAsia="zh-CN"/>
    </w:rPr>
  </w:style>
  <w:style w:type="paragraph" w:customStyle="1" w:styleId="Coverpagenote">
    <w:name w:val="Cover page note"/>
    <w:basedOn w:val="disclosurepara-coverpage"/>
    <w:qFormat/>
    <w:rsid w:val="00CE1DC7"/>
    <w:pPr>
      <w:spacing w:after="1080"/>
    </w:pPr>
    <w:rPr>
      <w:sz w:val="18"/>
    </w:rPr>
  </w:style>
  <w:style w:type="paragraph" w:customStyle="1" w:styleId="CoverPageRFXtitle">
    <w:name w:val="Cover Page RFX title"/>
    <w:basedOn w:val="Normal"/>
    <w:qFormat/>
    <w:rsid w:val="00CE1DC7"/>
    <w:pPr>
      <w:spacing w:after="600"/>
      <w:jc w:val="center"/>
    </w:pPr>
    <w:rPr>
      <w:rFonts w:ascii="Times New Roman Bold" w:hAnsi="Times New Roman Bold"/>
      <w:color w:val="000000"/>
      <w:sz w:val="56"/>
      <w:szCs w:val="56"/>
    </w:rPr>
  </w:style>
  <w:style w:type="paragraph" w:customStyle="1" w:styleId="CoverPageSolicitationNumber">
    <w:name w:val="Cover Page Solicitation Number"/>
    <w:basedOn w:val="CoverHead1stlevel"/>
    <w:qFormat/>
    <w:rsid w:val="00CE1DC7"/>
    <w:rPr>
      <w:sz w:val="36"/>
    </w:rPr>
  </w:style>
  <w:style w:type="paragraph" w:customStyle="1" w:styleId="Picture">
    <w:name w:val="Picture"/>
    <w:basedOn w:val="Normal"/>
    <w:link w:val="PictureChar"/>
    <w:rsid w:val="00CE1DC7"/>
    <w:pPr>
      <w:tabs>
        <w:tab w:val="left" w:pos="450"/>
        <w:tab w:val="left" w:pos="2700"/>
      </w:tabs>
      <w:spacing w:before="240" w:after="240"/>
      <w:jc w:val="center"/>
    </w:pPr>
    <w:rPr>
      <w:sz w:val="22"/>
      <w:szCs w:val="22"/>
    </w:rPr>
  </w:style>
  <w:style w:type="character" w:customStyle="1" w:styleId="PictureChar">
    <w:name w:val="Picture Char"/>
    <w:link w:val="Picture"/>
    <w:rsid w:val="00CE1DC7"/>
    <w:rPr>
      <w:rFonts w:ascii="Times New Roman" w:eastAsia="Times New Roman" w:hAnsi="Times New Roman" w:cs="Times New Roman"/>
    </w:rPr>
  </w:style>
  <w:style w:type="paragraph" w:customStyle="1" w:styleId="coverpicture">
    <w:name w:val="cover picture"/>
    <w:basedOn w:val="Picture"/>
    <w:qFormat/>
    <w:rsid w:val="00CE1DC7"/>
    <w:rPr>
      <w:sz w:val="24"/>
    </w:rPr>
  </w:style>
  <w:style w:type="paragraph" w:customStyle="1" w:styleId="Default">
    <w:name w:val="Default"/>
    <w:rsid w:val="00CE1DC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isclaimerheader">
    <w:name w:val="Disclaimer header"/>
    <w:basedOn w:val="Normal"/>
    <w:rsid w:val="00CE1DC7"/>
    <w:pPr>
      <w:spacing w:before="240"/>
    </w:pPr>
    <w:rPr>
      <w:b/>
      <w:sz w:val="22"/>
      <w:szCs w:val="20"/>
    </w:rPr>
  </w:style>
  <w:style w:type="paragraph" w:customStyle="1" w:styleId="Disclaimernoticepara">
    <w:name w:val="Disclaimer notice para"/>
    <w:basedOn w:val="Normal"/>
    <w:rsid w:val="00CE1DC7"/>
    <w:pPr>
      <w:spacing w:before="120" w:after="120"/>
    </w:pPr>
    <w:rPr>
      <w:rFonts w:eastAsia="Calibri"/>
      <w:color w:val="000000"/>
      <w:sz w:val="20"/>
      <w:szCs w:val="18"/>
    </w:rPr>
  </w:style>
  <w:style w:type="paragraph" w:customStyle="1" w:styleId="disclaimerpara">
    <w:name w:val="disclaimer para"/>
    <w:basedOn w:val="Normal"/>
    <w:rsid w:val="00CE1DC7"/>
    <w:pPr>
      <w:spacing w:before="120" w:after="120"/>
    </w:pPr>
    <w:rPr>
      <w:noProof/>
      <w:color w:val="000000"/>
      <w:sz w:val="18"/>
      <w:szCs w:val="18"/>
    </w:rPr>
  </w:style>
  <w:style w:type="paragraph" w:customStyle="1" w:styleId="disclosurepara-titlepage">
    <w:name w:val="disclosure para-title page"/>
    <w:basedOn w:val="disclosurepara-coverpage"/>
    <w:qFormat/>
    <w:rsid w:val="00CE1DC7"/>
    <w:pPr>
      <w:spacing w:before="480"/>
    </w:pPr>
  </w:style>
  <w:style w:type="paragraph" w:customStyle="1" w:styleId="notepara">
    <w:name w:val="note para"/>
    <w:basedOn w:val="para"/>
    <w:qFormat/>
    <w:rsid w:val="00CE1DC7"/>
    <w:pPr>
      <w:ind w:left="936" w:hanging="936"/>
    </w:pPr>
  </w:style>
  <w:style w:type="paragraph" w:customStyle="1" w:styleId="documentationpara">
    <w:name w:val="documentation para"/>
    <w:basedOn w:val="notepara"/>
    <w:qFormat/>
    <w:rsid w:val="00CE1DC7"/>
    <w:pPr>
      <w:ind w:left="1714" w:hanging="1714"/>
    </w:pPr>
  </w:style>
  <w:style w:type="character" w:styleId="Emphasis">
    <w:name w:val="Emphasis"/>
    <w:qFormat/>
    <w:rsid w:val="00CE1DC7"/>
    <w:rPr>
      <w:rFonts w:ascii="Times New Roman Bold" w:hAnsi="Times New Roman Bold"/>
      <w:b/>
      <w:bCs/>
      <w:i/>
      <w:iCs/>
      <w:color w:val="015F85"/>
      <w:sz w:val="28"/>
      <w:szCs w:val="28"/>
      <w:lang w:val="en-US" w:eastAsia="en-US" w:bidi="ar-SA"/>
    </w:rPr>
  </w:style>
  <w:style w:type="paragraph" w:customStyle="1" w:styleId="FigureTitle">
    <w:name w:val="Figure Title"/>
    <w:basedOn w:val="Normal"/>
    <w:autoRedefine/>
    <w:uiPriority w:val="99"/>
    <w:rsid w:val="00CE1DC7"/>
    <w:pPr>
      <w:tabs>
        <w:tab w:val="left" w:pos="450"/>
        <w:tab w:val="left" w:pos="2700"/>
      </w:tabs>
      <w:spacing w:before="160" w:after="240"/>
      <w:jc w:val="center"/>
    </w:pPr>
    <w:rPr>
      <w:rFonts w:ascii="Times New Roman Bold" w:hAnsi="Times New Roman Bold"/>
      <w:b/>
    </w:rPr>
  </w:style>
  <w:style w:type="character" w:styleId="FollowedHyperlink">
    <w:name w:val="FollowedHyperlink"/>
    <w:rsid w:val="00CE1DC7"/>
    <w:rPr>
      <w:color w:val="800080"/>
      <w:u w:val="single"/>
    </w:rPr>
  </w:style>
  <w:style w:type="character" w:styleId="FootnoteReference">
    <w:name w:val="footnote reference"/>
    <w:semiHidden/>
    <w:rsid w:val="00CE1DC7"/>
    <w:rPr>
      <w:vertAlign w:val="superscript"/>
    </w:rPr>
  </w:style>
  <w:style w:type="paragraph" w:styleId="FootnoteText">
    <w:name w:val="footnote text"/>
    <w:basedOn w:val="Normal"/>
    <w:link w:val="FootnoteTextChar"/>
    <w:semiHidden/>
    <w:rsid w:val="00CE1DC7"/>
    <w:rPr>
      <w:sz w:val="20"/>
      <w:szCs w:val="20"/>
    </w:rPr>
  </w:style>
  <w:style w:type="character" w:customStyle="1" w:styleId="FootnoteTextChar">
    <w:name w:val="Footnote Text Char"/>
    <w:basedOn w:val="DefaultParagraphFont"/>
    <w:link w:val="FootnoteText"/>
    <w:semiHidden/>
    <w:rsid w:val="00CE1DC7"/>
    <w:rPr>
      <w:rFonts w:ascii="Times New Roman" w:eastAsia="Times New Roman" w:hAnsi="Times New Roman" w:cs="Times New Roman"/>
      <w:sz w:val="20"/>
      <w:szCs w:val="20"/>
    </w:rPr>
  </w:style>
  <w:style w:type="paragraph" w:customStyle="1" w:styleId="frontmatter">
    <w:name w:val="front matter"/>
    <w:basedOn w:val="Normal"/>
    <w:rsid w:val="00CE1DC7"/>
    <w:pPr>
      <w:spacing w:before="240" w:after="360"/>
      <w:jc w:val="center"/>
    </w:pPr>
    <w:rPr>
      <w:rFonts w:ascii="Times New Roman Bold" w:hAnsi="Times New Roman Bold"/>
      <w:b/>
      <w:color w:val="015F85"/>
      <w:kern w:val="32"/>
      <w:sz w:val="36"/>
      <w:szCs w:val="36"/>
    </w:rPr>
  </w:style>
  <w:style w:type="character" w:customStyle="1" w:styleId="Heading1Char">
    <w:name w:val="Heading 1 Char"/>
    <w:link w:val="Heading1"/>
    <w:rsid w:val="00CE1DC7"/>
    <w:rPr>
      <w:rFonts w:ascii="Times New Roman Bold" w:eastAsia="Times New Roman" w:hAnsi="Times New Roman Bold" w:cs="Arial"/>
      <w:b/>
      <w:bCs/>
      <w:color w:val="015F85"/>
      <w:kern w:val="32"/>
      <w:sz w:val="36"/>
      <w:szCs w:val="36"/>
    </w:rPr>
  </w:style>
  <w:style w:type="character" w:customStyle="1" w:styleId="Heading2Char">
    <w:name w:val="Heading 2 Char"/>
    <w:link w:val="Heading2"/>
    <w:rsid w:val="00CE1DC7"/>
    <w:rPr>
      <w:rFonts w:ascii="Times New Roman Bold" w:eastAsia="Times New Roman" w:hAnsi="Times New Roman Bold" w:cs="Times New Roman"/>
      <w:b/>
      <w:color w:val="015F85"/>
      <w:sz w:val="32"/>
      <w:szCs w:val="32"/>
    </w:rPr>
  </w:style>
  <w:style w:type="character" w:customStyle="1" w:styleId="Heading3Char">
    <w:name w:val="Heading 3 Char"/>
    <w:basedOn w:val="DefaultParagraphFont"/>
    <w:link w:val="Heading3"/>
    <w:rsid w:val="00CE1DC7"/>
    <w:rPr>
      <w:rFonts w:ascii="Times New Roman Bold" w:eastAsia="Times New Roman" w:hAnsi="Times New Roman Bold" w:cs="Arial"/>
      <w:b/>
      <w:bCs/>
      <w:color w:val="015F85"/>
      <w:kern w:val="32"/>
      <w:sz w:val="28"/>
      <w:szCs w:val="28"/>
    </w:rPr>
  </w:style>
  <w:style w:type="character" w:customStyle="1" w:styleId="Heading4Char">
    <w:name w:val="Heading 4 Char"/>
    <w:link w:val="Heading4"/>
    <w:uiPriority w:val="99"/>
    <w:rsid w:val="00CE1DC7"/>
    <w:rPr>
      <w:rFonts w:ascii="Times New Roman Bold" w:eastAsia="Times New Roman" w:hAnsi="Times New Roman Bold" w:cs="Arial"/>
      <w:b/>
      <w:bCs/>
      <w:color w:val="015F85"/>
      <w:kern w:val="32"/>
      <w:sz w:val="24"/>
      <w:szCs w:val="24"/>
    </w:rPr>
  </w:style>
  <w:style w:type="character" w:customStyle="1" w:styleId="Heading5Char">
    <w:name w:val="Heading 5 Char"/>
    <w:basedOn w:val="DefaultParagraphFont"/>
    <w:link w:val="Heading5"/>
    <w:rsid w:val="00CE1DC7"/>
    <w:rPr>
      <w:rFonts w:ascii="Times New Roman Bold" w:eastAsia="Times New Roman" w:hAnsi="Times New Roman Bold" w:cs="Arial"/>
      <w:b/>
      <w:bCs/>
      <w:color w:val="015F85"/>
      <w:kern w:val="32"/>
      <w:sz w:val="24"/>
      <w:szCs w:val="24"/>
    </w:rPr>
  </w:style>
  <w:style w:type="character" w:customStyle="1" w:styleId="Heading6Char">
    <w:name w:val="Heading 6 Char"/>
    <w:basedOn w:val="DefaultParagraphFont"/>
    <w:link w:val="Heading6"/>
    <w:rsid w:val="00CE1DC7"/>
    <w:rPr>
      <w:rFonts w:ascii="Times New Roman Bold" w:eastAsia="Times New Roman" w:hAnsi="Times New Roman Bold" w:cs="Arial"/>
      <w:b/>
      <w:bCs/>
      <w:color w:val="015F85"/>
      <w:kern w:val="32"/>
      <w:sz w:val="24"/>
      <w:szCs w:val="32"/>
    </w:rPr>
  </w:style>
  <w:style w:type="character" w:customStyle="1" w:styleId="Heading7Char">
    <w:name w:val="Heading 7 Char"/>
    <w:basedOn w:val="DefaultParagraphFont"/>
    <w:link w:val="Heading7"/>
    <w:rsid w:val="00CE1DC7"/>
    <w:rPr>
      <w:rFonts w:ascii="Times New Roman Bold" w:eastAsia="Times New Roman" w:hAnsi="Times New Roman Bold" w:cs="Arial"/>
      <w:b/>
      <w:bCs/>
      <w:color w:val="015F85"/>
      <w:kern w:val="32"/>
      <w:sz w:val="24"/>
      <w:szCs w:val="32"/>
    </w:rPr>
  </w:style>
  <w:style w:type="character" w:customStyle="1" w:styleId="Heading8Char">
    <w:name w:val="Heading 8 Char"/>
    <w:basedOn w:val="DefaultParagraphFont"/>
    <w:link w:val="Heading8"/>
    <w:rsid w:val="00CE1DC7"/>
    <w:rPr>
      <w:rFonts w:ascii="Times New Roman Bold" w:eastAsia="Times New Roman" w:hAnsi="Times New Roman Bold" w:cs="Arial"/>
      <w:b/>
      <w:bCs/>
      <w:color w:val="015F85"/>
      <w:kern w:val="32"/>
      <w:sz w:val="24"/>
      <w:szCs w:val="32"/>
    </w:rPr>
  </w:style>
  <w:style w:type="character" w:customStyle="1" w:styleId="Heading9Char">
    <w:name w:val="Heading 9 Char"/>
    <w:basedOn w:val="DefaultParagraphFont"/>
    <w:link w:val="Heading9"/>
    <w:rsid w:val="00CE1DC7"/>
    <w:rPr>
      <w:rFonts w:ascii="Times New Roman Bold" w:eastAsia="Times New Roman" w:hAnsi="Times New Roman Bold" w:cs="Arial"/>
      <w:b/>
      <w:bCs/>
      <w:color w:val="015F85"/>
      <w:kern w:val="32"/>
      <w:sz w:val="24"/>
      <w:szCs w:val="32"/>
    </w:rPr>
  </w:style>
  <w:style w:type="character" w:styleId="Hyperlink">
    <w:name w:val="Hyperlink"/>
    <w:uiPriority w:val="99"/>
    <w:rsid w:val="00CE1DC7"/>
    <w:rPr>
      <w:color w:val="0000FF"/>
      <w:u w:val="single"/>
    </w:rPr>
  </w:style>
  <w:style w:type="paragraph" w:styleId="ListNumber">
    <w:name w:val="List Number"/>
    <w:basedOn w:val="Normal"/>
    <w:rsid w:val="00CE1DC7"/>
    <w:pPr>
      <w:numPr>
        <w:numId w:val="14"/>
      </w:numPr>
      <w:spacing w:before="80" w:after="80"/>
    </w:pPr>
  </w:style>
  <w:style w:type="paragraph" w:customStyle="1" w:styleId="Note">
    <w:name w:val="Note"/>
    <w:basedOn w:val="BodyText"/>
    <w:rsid w:val="00CE1DC7"/>
    <w:pPr>
      <w:keepNext/>
      <w:keepLines/>
      <w:spacing w:before="120"/>
    </w:pPr>
    <w:rPr>
      <w:color w:val="000000"/>
    </w:rPr>
  </w:style>
  <w:style w:type="paragraph" w:customStyle="1" w:styleId="Recommendationpara">
    <w:name w:val="Recommendation para"/>
    <w:basedOn w:val="notepara"/>
    <w:qFormat/>
    <w:rsid w:val="00CE1DC7"/>
    <w:pPr>
      <w:spacing w:before="0"/>
      <w:ind w:left="1872" w:hanging="1872"/>
    </w:pPr>
  </w:style>
  <w:style w:type="paragraph" w:customStyle="1" w:styleId="RequirementHeader">
    <w:name w:val="Requirement Header"/>
    <w:basedOn w:val="para"/>
    <w:rsid w:val="00CE1DC7"/>
    <w:rPr>
      <w:rFonts w:ascii="Times New Roman Bold" w:hAnsi="Times New Roman Bold"/>
      <w:b/>
      <w:szCs w:val="20"/>
    </w:rPr>
  </w:style>
  <w:style w:type="paragraph" w:customStyle="1" w:styleId="RequirementHeader1">
    <w:name w:val="Requirement Header 1"/>
    <w:basedOn w:val="RequirementHeader"/>
    <w:qFormat/>
    <w:rsid w:val="00CE1DC7"/>
    <w:rPr>
      <w:rFonts w:ascii="Arial" w:hAnsi="Arial"/>
      <w:sz w:val="26"/>
    </w:rPr>
  </w:style>
  <w:style w:type="paragraph" w:customStyle="1" w:styleId="RequirementHeader2">
    <w:name w:val="Requirement Header 2"/>
    <w:basedOn w:val="RequirementHeader1"/>
    <w:qFormat/>
    <w:rsid w:val="00CE1DC7"/>
    <w:rPr>
      <w:sz w:val="22"/>
    </w:rPr>
  </w:style>
  <w:style w:type="paragraph" w:customStyle="1" w:styleId="RequirementHeader3">
    <w:name w:val="Requirement Header 3"/>
    <w:basedOn w:val="RequirementHeader2"/>
    <w:qFormat/>
    <w:rsid w:val="00CE1DC7"/>
    <w:rPr>
      <w:b w:val="0"/>
      <w:bCs/>
      <w:sz w:val="20"/>
      <w:szCs w:val="22"/>
    </w:rPr>
  </w:style>
  <w:style w:type="paragraph" w:customStyle="1" w:styleId="requirementpara">
    <w:name w:val="requirement para"/>
    <w:basedOn w:val="para"/>
    <w:rsid w:val="00CE1DC7"/>
    <w:rPr>
      <w:szCs w:val="20"/>
    </w:rPr>
  </w:style>
  <w:style w:type="paragraph" w:customStyle="1" w:styleId="Signature1">
    <w:name w:val="Signature1"/>
    <w:basedOn w:val="CiscoResponse"/>
    <w:rsid w:val="00CE1DC7"/>
    <w:pPr>
      <w:tabs>
        <w:tab w:val="clear" w:pos="0"/>
        <w:tab w:val="clear" w:pos="2160"/>
        <w:tab w:val="clear" w:pos="28800"/>
      </w:tabs>
      <w:spacing w:before="480"/>
    </w:pPr>
    <w:rPr>
      <w:rFonts w:cs="Arial"/>
      <w:color w:val="auto"/>
      <w:szCs w:val="22"/>
    </w:rPr>
  </w:style>
  <w:style w:type="paragraph" w:customStyle="1" w:styleId="sincerely">
    <w:name w:val="sincerely"/>
    <w:basedOn w:val="CiscoResponse"/>
    <w:rsid w:val="00CE1DC7"/>
    <w:pPr>
      <w:tabs>
        <w:tab w:val="clear" w:pos="0"/>
        <w:tab w:val="clear" w:pos="2160"/>
        <w:tab w:val="clear" w:pos="28800"/>
      </w:tabs>
    </w:pPr>
    <w:rPr>
      <w:rFonts w:cs="Arial"/>
      <w:color w:val="auto"/>
      <w:szCs w:val="22"/>
    </w:rPr>
  </w:style>
  <w:style w:type="paragraph" w:customStyle="1" w:styleId="Subhead2">
    <w:name w:val="Subhead2"/>
    <w:basedOn w:val="Default"/>
    <w:next w:val="Default"/>
    <w:rsid w:val="00CE1DC7"/>
    <w:pPr>
      <w:keepNext/>
      <w:spacing w:before="160" w:after="120"/>
    </w:pPr>
    <w:rPr>
      <w:rFonts w:ascii="Times New Roman Bold" w:hAnsi="Times New Roman Bold"/>
      <w:b/>
      <w:color w:val="auto"/>
    </w:rPr>
  </w:style>
  <w:style w:type="paragraph" w:customStyle="1" w:styleId="Subject">
    <w:name w:val="Subject"/>
    <w:basedOn w:val="CiscoResponse"/>
    <w:rsid w:val="00CE1DC7"/>
    <w:pPr>
      <w:tabs>
        <w:tab w:val="clear" w:pos="0"/>
        <w:tab w:val="clear" w:pos="2160"/>
        <w:tab w:val="clear" w:pos="28800"/>
      </w:tabs>
    </w:pPr>
    <w:rPr>
      <w:rFonts w:cs="Arial"/>
      <w:color w:val="auto"/>
      <w:szCs w:val="22"/>
    </w:rPr>
  </w:style>
  <w:style w:type="paragraph" w:styleId="Subtitle">
    <w:name w:val="Subtitle"/>
    <w:basedOn w:val="Normal"/>
    <w:link w:val="SubtitleChar"/>
    <w:qFormat/>
    <w:rsid w:val="00CE1DC7"/>
    <w:pPr>
      <w:spacing w:before="160" w:after="120"/>
      <w:outlineLvl w:val="1"/>
    </w:pPr>
    <w:rPr>
      <w:rFonts w:ascii="Times New Roman Bold" w:hAnsi="Times New Roman Bold" w:cs="Arial"/>
      <w:b/>
      <w:color w:val="015F85"/>
      <w:sz w:val="30"/>
      <w:szCs w:val="30"/>
    </w:rPr>
  </w:style>
  <w:style w:type="character" w:customStyle="1" w:styleId="SubtitleChar">
    <w:name w:val="Subtitle Char"/>
    <w:basedOn w:val="DefaultParagraphFont"/>
    <w:link w:val="Subtitle"/>
    <w:rsid w:val="00CE1DC7"/>
    <w:rPr>
      <w:rFonts w:ascii="Times New Roman Bold" w:eastAsia="Times New Roman" w:hAnsi="Times New Roman Bold" w:cs="Arial"/>
      <w:b/>
      <w:color w:val="015F85"/>
      <w:sz w:val="30"/>
      <w:szCs w:val="30"/>
    </w:rPr>
  </w:style>
  <w:style w:type="paragraph" w:styleId="TableofFigures">
    <w:name w:val="table of figures"/>
    <w:basedOn w:val="Normal"/>
    <w:next w:val="Normal"/>
    <w:uiPriority w:val="99"/>
    <w:rsid w:val="00CE1DC7"/>
  </w:style>
  <w:style w:type="paragraph" w:customStyle="1" w:styleId="tabletitle">
    <w:name w:val="table title"/>
    <w:basedOn w:val="BulletList1"/>
    <w:rsid w:val="003B3BD3"/>
    <w:pPr>
      <w:keepNext/>
      <w:numPr>
        <w:numId w:val="0"/>
      </w:numPr>
      <w:spacing w:before="120"/>
      <w:ind w:left="720" w:hanging="360"/>
      <w:jc w:val="center"/>
    </w:pPr>
    <w:rPr>
      <w:rFonts w:ascii="Arial" w:hAnsi="Arial"/>
      <w:b/>
      <w:sz w:val="20"/>
    </w:rPr>
  </w:style>
  <w:style w:type="paragraph" w:customStyle="1" w:styleId="tblcellbulletfirst">
    <w:name w:val="tbl cell bullet first"/>
    <w:basedOn w:val="CiscoResponsetblcellbulletfirst"/>
    <w:qFormat/>
    <w:rsid w:val="00CE1DC7"/>
    <w:pPr>
      <w:numPr>
        <w:numId w:val="15"/>
      </w:numPr>
      <w:spacing w:before="60" w:after="60"/>
    </w:pPr>
    <w:rPr>
      <w:color w:val="000000"/>
    </w:rPr>
  </w:style>
  <w:style w:type="paragraph" w:customStyle="1" w:styleId="tblcellbulletsecond">
    <w:name w:val="tbl cell bullet second"/>
    <w:basedOn w:val="BulletList2"/>
    <w:qFormat/>
    <w:rsid w:val="00CE1DC7"/>
    <w:pPr>
      <w:numPr>
        <w:numId w:val="16"/>
      </w:numPr>
    </w:pPr>
    <w:rPr>
      <w:bCs/>
      <w:color w:val="000000"/>
      <w:sz w:val="22"/>
      <w:szCs w:val="20"/>
    </w:rPr>
  </w:style>
  <w:style w:type="paragraph" w:customStyle="1" w:styleId="tblcellheading">
    <w:name w:val="tbl cell heading"/>
    <w:basedOn w:val="Normal"/>
    <w:rsid w:val="00B81A06"/>
    <w:pPr>
      <w:spacing w:before="40" w:after="40"/>
      <w:jc w:val="center"/>
    </w:pPr>
    <w:rPr>
      <w:rFonts w:ascii="Arial" w:hAnsi="Arial"/>
      <w:b/>
      <w:bCs/>
      <w:i/>
      <w:color w:val="FFFFFF"/>
      <w:sz w:val="20"/>
      <w:szCs w:val="20"/>
    </w:rPr>
  </w:style>
  <w:style w:type="paragraph" w:customStyle="1" w:styleId="tblcellindent">
    <w:name w:val="tbl cell indent"/>
    <w:basedOn w:val="Normal"/>
    <w:rsid w:val="00CE1DC7"/>
    <w:pPr>
      <w:spacing w:before="20" w:after="20"/>
      <w:ind w:left="360"/>
    </w:pPr>
    <w:rPr>
      <w:sz w:val="22"/>
      <w:szCs w:val="22"/>
    </w:rPr>
  </w:style>
  <w:style w:type="paragraph" w:styleId="Title">
    <w:name w:val="Title"/>
    <w:basedOn w:val="Normal"/>
    <w:link w:val="TitleChar"/>
    <w:qFormat/>
    <w:rsid w:val="00B670AB"/>
    <w:pPr>
      <w:spacing w:before="240" w:after="240"/>
      <w:jc w:val="center"/>
      <w:outlineLvl w:val="0"/>
    </w:pPr>
    <w:rPr>
      <w:rFonts w:ascii="Times New Roman Bold" w:hAnsi="Times New Roman Bold" w:cs="Arial"/>
      <w:b/>
      <w:bCs/>
      <w:color w:val="005568"/>
      <w:kern w:val="28"/>
      <w:sz w:val="26"/>
      <w:szCs w:val="36"/>
    </w:rPr>
  </w:style>
  <w:style w:type="character" w:customStyle="1" w:styleId="TitleChar">
    <w:name w:val="Title Char"/>
    <w:basedOn w:val="DefaultParagraphFont"/>
    <w:link w:val="Title"/>
    <w:rsid w:val="00B670AB"/>
    <w:rPr>
      <w:rFonts w:ascii="Times New Roman Bold" w:eastAsia="Times New Roman" w:hAnsi="Times New Roman Bold" w:cs="Arial"/>
      <w:b/>
      <w:bCs/>
      <w:color w:val="005568"/>
      <w:kern w:val="28"/>
      <w:sz w:val="26"/>
      <w:szCs w:val="36"/>
    </w:rPr>
  </w:style>
  <w:style w:type="paragraph" w:customStyle="1" w:styleId="TitlePageaddress">
    <w:name w:val="Title Page address"/>
    <w:basedOn w:val="Normal"/>
    <w:rsid w:val="00CE1DC7"/>
    <w:rPr>
      <w:rFonts w:ascii="Times New Roman Bold" w:hAnsi="Times New Roman Bold"/>
      <w:b/>
    </w:rPr>
  </w:style>
  <w:style w:type="paragraph" w:customStyle="1" w:styleId="titlepageheading">
    <w:name w:val="title page heading"/>
    <w:basedOn w:val="Normal"/>
    <w:rsid w:val="00CE1DC7"/>
    <w:pPr>
      <w:spacing w:before="600" w:after="360"/>
    </w:pPr>
    <w:rPr>
      <w:rFonts w:ascii="Times New Roman Bold" w:hAnsi="Times New Roman Bold"/>
      <w:b/>
      <w:sz w:val="36"/>
      <w:szCs w:val="36"/>
    </w:rPr>
  </w:style>
  <w:style w:type="paragraph" w:customStyle="1" w:styleId="TitlePageLogo">
    <w:name w:val="Title Page Logo"/>
    <w:basedOn w:val="Normal"/>
    <w:qFormat/>
    <w:rsid w:val="00CE1DC7"/>
    <w:pPr>
      <w:spacing w:before="480" w:after="480"/>
      <w:jc w:val="center"/>
    </w:pPr>
    <w:rPr>
      <w:b/>
      <w:color w:val="FF0000"/>
      <w:sz w:val="40"/>
      <w:szCs w:val="40"/>
    </w:rPr>
  </w:style>
  <w:style w:type="paragraph" w:customStyle="1" w:styleId="titlepagenote">
    <w:name w:val="title page note"/>
    <w:basedOn w:val="disclosurepara-titlepage"/>
    <w:qFormat/>
    <w:rsid w:val="00CE1DC7"/>
    <w:pPr>
      <w:spacing w:before="240"/>
    </w:pPr>
    <w:rPr>
      <w:sz w:val="18"/>
    </w:rPr>
  </w:style>
  <w:style w:type="paragraph" w:customStyle="1" w:styleId="titlepagedate">
    <w:name w:val="titlepage date"/>
    <w:basedOn w:val="Normal"/>
    <w:rsid w:val="00CE1DC7"/>
    <w:pPr>
      <w:spacing w:before="480" w:after="480"/>
    </w:pPr>
    <w:rPr>
      <w:rFonts w:ascii="Times New Roman Bold" w:hAnsi="Times New Roman Bold" w:cs="Arial"/>
      <w:b/>
      <w:sz w:val="32"/>
      <w:szCs w:val="28"/>
    </w:rPr>
  </w:style>
  <w:style w:type="paragraph" w:customStyle="1" w:styleId="TitlepageSolicitationNo">
    <w:name w:val="Title page Solicitation No."/>
    <w:basedOn w:val="titlepagedate"/>
    <w:qFormat/>
    <w:rsid w:val="00CE1DC7"/>
  </w:style>
  <w:style w:type="paragraph" w:styleId="TOC1">
    <w:name w:val="toc 1"/>
    <w:basedOn w:val="Normal"/>
    <w:next w:val="Normal"/>
    <w:autoRedefine/>
    <w:uiPriority w:val="39"/>
    <w:rsid w:val="00CE1DC7"/>
    <w:pPr>
      <w:tabs>
        <w:tab w:val="right" w:leader="dot" w:pos="9360"/>
      </w:tabs>
    </w:pPr>
    <w:rPr>
      <w:bCs/>
      <w:noProof/>
      <w:color w:val="000000"/>
    </w:rPr>
  </w:style>
  <w:style w:type="paragraph" w:styleId="TOC2">
    <w:name w:val="toc 2"/>
    <w:basedOn w:val="Normal"/>
    <w:next w:val="Normal"/>
    <w:autoRedefine/>
    <w:uiPriority w:val="39"/>
    <w:rsid w:val="00CE1DC7"/>
    <w:pPr>
      <w:ind w:left="245"/>
    </w:pPr>
    <w:rPr>
      <w:szCs w:val="20"/>
    </w:rPr>
  </w:style>
  <w:style w:type="paragraph" w:styleId="TOC3">
    <w:name w:val="toc 3"/>
    <w:basedOn w:val="Normal"/>
    <w:next w:val="Normal"/>
    <w:autoRedefine/>
    <w:uiPriority w:val="39"/>
    <w:rsid w:val="00CE1DC7"/>
    <w:pPr>
      <w:tabs>
        <w:tab w:val="right" w:leader="dot" w:pos="9360"/>
      </w:tabs>
      <w:ind w:left="475"/>
    </w:pPr>
    <w:rPr>
      <w:iCs/>
      <w:szCs w:val="20"/>
    </w:rPr>
  </w:style>
  <w:style w:type="paragraph" w:styleId="TOC4">
    <w:name w:val="toc 4"/>
    <w:basedOn w:val="Normal"/>
    <w:next w:val="Normal"/>
    <w:autoRedefine/>
    <w:semiHidden/>
    <w:rsid w:val="00CE1DC7"/>
    <w:pPr>
      <w:ind w:left="720"/>
    </w:pPr>
    <w:rPr>
      <w:sz w:val="18"/>
      <w:szCs w:val="18"/>
    </w:rPr>
  </w:style>
  <w:style w:type="paragraph" w:styleId="TOC5">
    <w:name w:val="toc 5"/>
    <w:basedOn w:val="Normal"/>
    <w:next w:val="Normal"/>
    <w:autoRedefine/>
    <w:semiHidden/>
    <w:rsid w:val="00CE1DC7"/>
    <w:pPr>
      <w:ind w:left="960"/>
    </w:pPr>
    <w:rPr>
      <w:sz w:val="18"/>
      <w:szCs w:val="18"/>
    </w:rPr>
  </w:style>
  <w:style w:type="paragraph" w:styleId="TOC6">
    <w:name w:val="toc 6"/>
    <w:basedOn w:val="Normal"/>
    <w:next w:val="Normal"/>
    <w:autoRedefine/>
    <w:semiHidden/>
    <w:rsid w:val="00CE1DC7"/>
    <w:pPr>
      <w:ind w:left="1200"/>
    </w:pPr>
    <w:rPr>
      <w:sz w:val="18"/>
      <w:szCs w:val="18"/>
    </w:rPr>
  </w:style>
  <w:style w:type="paragraph" w:styleId="TOC7">
    <w:name w:val="toc 7"/>
    <w:basedOn w:val="Normal"/>
    <w:next w:val="Normal"/>
    <w:autoRedefine/>
    <w:semiHidden/>
    <w:rsid w:val="00CE1DC7"/>
    <w:pPr>
      <w:ind w:left="1440"/>
    </w:pPr>
    <w:rPr>
      <w:sz w:val="18"/>
      <w:szCs w:val="18"/>
    </w:rPr>
  </w:style>
  <w:style w:type="paragraph" w:styleId="TOC8">
    <w:name w:val="toc 8"/>
    <w:basedOn w:val="Normal"/>
    <w:next w:val="Normal"/>
    <w:autoRedefine/>
    <w:semiHidden/>
    <w:rsid w:val="00CE1DC7"/>
    <w:pPr>
      <w:ind w:left="1680"/>
    </w:pPr>
    <w:rPr>
      <w:sz w:val="18"/>
      <w:szCs w:val="18"/>
    </w:rPr>
  </w:style>
  <w:style w:type="paragraph" w:styleId="TOC9">
    <w:name w:val="toc 9"/>
    <w:basedOn w:val="Normal"/>
    <w:next w:val="Normal"/>
    <w:autoRedefine/>
    <w:semiHidden/>
    <w:rsid w:val="00CE1DC7"/>
    <w:pPr>
      <w:ind w:left="1920"/>
    </w:pPr>
    <w:rPr>
      <w:sz w:val="18"/>
      <w:szCs w:val="18"/>
    </w:rPr>
  </w:style>
  <w:style w:type="paragraph" w:customStyle="1" w:styleId="parabold">
    <w:name w:val="para bold"/>
    <w:basedOn w:val="Normal"/>
    <w:qFormat/>
    <w:rsid w:val="00CE1DC7"/>
    <w:pPr>
      <w:spacing w:before="120" w:after="120"/>
      <w:contextualSpacing/>
    </w:pPr>
    <w:rPr>
      <w:rFonts w:ascii="Arial" w:hAnsi="Arial" w:cs="Arial"/>
      <w:b/>
      <w:bCs/>
      <w:i/>
      <w:sz w:val="20"/>
      <w:szCs w:val="20"/>
      <w:u w:val="single"/>
    </w:rPr>
  </w:style>
  <w:style w:type="paragraph" w:customStyle="1" w:styleId="listnum1">
    <w:name w:val="list num 1"/>
    <w:basedOn w:val="ListParagraph"/>
    <w:qFormat/>
    <w:rsid w:val="00CE1DC7"/>
    <w:pPr>
      <w:numPr>
        <w:numId w:val="1"/>
      </w:numPr>
      <w:spacing w:before="120" w:after="120"/>
      <w:contextualSpacing w:val="0"/>
    </w:pPr>
    <w:rPr>
      <w:rFonts w:ascii="Arial" w:hAnsi="Arial" w:cs="Arial"/>
      <w:sz w:val="20"/>
      <w:szCs w:val="20"/>
    </w:rPr>
  </w:style>
  <w:style w:type="paragraph" w:customStyle="1" w:styleId="listnumparaindent">
    <w:name w:val="list num para indent"/>
    <w:basedOn w:val="CiscoResponse"/>
    <w:qFormat/>
    <w:rsid w:val="00C766C7"/>
    <w:pPr>
      <w:spacing w:after="240"/>
      <w:ind w:left="720"/>
    </w:pPr>
    <w:rPr>
      <w:rFonts w:ascii="Arial" w:hAnsi="Arial"/>
      <w:color w:val="000000" w:themeColor="text1"/>
      <w:sz w:val="20"/>
    </w:rPr>
  </w:style>
  <w:style w:type="paragraph" w:customStyle="1" w:styleId="tblcellcenter">
    <w:name w:val="tbl cell center"/>
    <w:basedOn w:val="Normal"/>
    <w:qFormat/>
    <w:rsid w:val="009E2599"/>
    <w:pPr>
      <w:spacing w:before="40" w:after="40"/>
      <w:jc w:val="center"/>
    </w:pPr>
    <w:rPr>
      <w:rFonts w:ascii="Arial" w:hAnsi="Arial" w:cs="Arial"/>
      <w:sz w:val="20"/>
      <w:szCs w:val="20"/>
    </w:rPr>
  </w:style>
  <w:style w:type="paragraph" w:customStyle="1" w:styleId="paraboldnounderline">
    <w:name w:val="para bold no underline"/>
    <w:basedOn w:val="parabold"/>
    <w:qFormat/>
    <w:rsid w:val="000411B8"/>
    <w:rPr>
      <w:rFonts w:eastAsia="SimSun"/>
      <w:u w:val="none"/>
      <w:lang w:eastAsia="zh-C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D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E1DC7"/>
    <w:pPr>
      <w:keepNext/>
      <w:spacing w:before="240" w:after="200"/>
      <w:outlineLvl w:val="0"/>
    </w:pPr>
    <w:rPr>
      <w:rFonts w:ascii="Times New Roman Bold" w:hAnsi="Times New Roman Bold" w:cs="Arial"/>
      <w:b/>
      <w:bCs/>
      <w:color w:val="015F85"/>
      <w:kern w:val="32"/>
      <w:sz w:val="36"/>
      <w:szCs w:val="36"/>
    </w:rPr>
  </w:style>
  <w:style w:type="paragraph" w:styleId="Heading2">
    <w:name w:val="heading 2"/>
    <w:basedOn w:val="Picture"/>
    <w:next w:val="Normal"/>
    <w:link w:val="Heading2Char"/>
    <w:qFormat/>
    <w:rsid w:val="00CE1DC7"/>
    <w:pPr>
      <w:spacing w:before="200" w:after="160"/>
      <w:jc w:val="left"/>
      <w:outlineLvl w:val="1"/>
    </w:pPr>
    <w:rPr>
      <w:rFonts w:ascii="Times New Roman Bold" w:hAnsi="Times New Roman Bold"/>
      <w:b/>
      <w:color w:val="015F85"/>
      <w:sz w:val="32"/>
      <w:szCs w:val="32"/>
    </w:rPr>
  </w:style>
  <w:style w:type="paragraph" w:styleId="Heading3">
    <w:name w:val="heading 3"/>
    <w:basedOn w:val="Heading1"/>
    <w:next w:val="Normal"/>
    <w:link w:val="Heading3Char"/>
    <w:qFormat/>
    <w:rsid w:val="00CE1DC7"/>
    <w:pPr>
      <w:spacing w:before="160" w:after="120"/>
      <w:outlineLvl w:val="2"/>
    </w:pPr>
    <w:rPr>
      <w:sz w:val="28"/>
      <w:szCs w:val="28"/>
    </w:rPr>
  </w:style>
  <w:style w:type="paragraph" w:styleId="Heading4">
    <w:name w:val="heading 4"/>
    <w:basedOn w:val="Heading3"/>
    <w:next w:val="Normal"/>
    <w:link w:val="Heading4Char"/>
    <w:uiPriority w:val="99"/>
    <w:qFormat/>
    <w:rsid w:val="00CE1DC7"/>
    <w:pPr>
      <w:outlineLvl w:val="3"/>
    </w:pPr>
    <w:rPr>
      <w:sz w:val="24"/>
      <w:szCs w:val="24"/>
    </w:rPr>
  </w:style>
  <w:style w:type="paragraph" w:styleId="Heading5">
    <w:name w:val="heading 5"/>
    <w:basedOn w:val="Heading1"/>
    <w:next w:val="Normal"/>
    <w:link w:val="Heading5Char"/>
    <w:qFormat/>
    <w:rsid w:val="00CE1DC7"/>
    <w:pPr>
      <w:outlineLvl w:val="4"/>
    </w:pPr>
    <w:rPr>
      <w:sz w:val="24"/>
      <w:szCs w:val="24"/>
    </w:rPr>
  </w:style>
  <w:style w:type="paragraph" w:styleId="Heading6">
    <w:name w:val="heading 6"/>
    <w:basedOn w:val="Heading5"/>
    <w:next w:val="Normal"/>
    <w:link w:val="Heading6Char"/>
    <w:qFormat/>
    <w:rsid w:val="00CE1DC7"/>
    <w:pPr>
      <w:outlineLvl w:val="5"/>
    </w:pPr>
    <w:rPr>
      <w:szCs w:val="32"/>
    </w:rPr>
  </w:style>
  <w:style w:type="paragraph" w:styleId="Heading7">
    <w:name w:val="heading 7"/>
    <w:basedOn w:val="Heading6"/>
    <w:next w:val="Normal"/>
    <w:link w:val="Heading7Char"/>
    <w:qFormat/>
    <w:rsid w:val="00CE1DC7"/>
    <w:pPr>
      <w:outlineLvl w:val="6"/>
    </w:pPr>
  </w:style>
  <w:style w:type="paragraph" w:styleId="Heading8">
    <w:name w:val="heading 8"/>
    <w:basedOn w:val="Heading7"/>
    <w:next w:val="Normal"/>
    <w:link w:val="Heading8Char"/>
    <w:qFormat/>
    <w:rsid w:val="00CE1DC7"/>
    <w:pPr>
      <w:outlineLvl w:val="7"/>
    </w:pPr>
  </w:style>
  <w:style w:type="paragraph" w:styleId="Heading9">
    <w:name w:val="heading 9"/>
    <w:basedOn w:val="Heading8"/>
    <w:next w:val="Normal"/>
    <w:link w:val="Heading9Char"/>
    <w:qFormat/>
    <w:rsid w:val="00CE1DC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C59"/>
    <w:pPr>
      <w:ind w:left="720"/>
      <w:contextualSpacing/>
    </w:pPr>
  </w:style>
  <w:style w:type="paragraph" w:customStyle="1" w:styleId="CiscoResponse">
    <w:name w:val="Cisco Response"/>
    <w:basedOn w:val="Normal"/>
    <w:link w:val="CiscoResponseChar"/>
    <w:rsid w:val="00CE1DC7"/>
    <w:pPr>
      <w:tabs>
        <w:tab w:val="left" w:pos="0"/>
        <w:tab w:val="left" w:pos="2160"/>
        <w:tab w:val="left" w:pos="28800"/>
      </w:tabs>
      <w:spacing w:before="120" w:after="120"/>
    </w:pPr>
    <w:rPr>
      <w:color w:val="0000FF"/>
    </w:rPr>
  </w:style>
  <w:style w:type="table" w:styleId="TableGrid">
    <w:name w:val="Table Grid"/>
    <w:basedOn w:val="TableNormal"/>
    <w:uiPriority w:val="59"/>
    <w:rsid w:val="00FB5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lnote">
    <w:name w:val="tbl note"/>
    <w:basedOn w:val="Note"/>
    <w:qFormat/>
    <w:rsid w:val="00275B29"/>
    <w:pPr>
      <w:keepNext w:val="0"/>
      <w:keepLines w:val="0"/>
      <w:spacing w:before="80"/>
    </w:pPr>
    <w:rPr>
      <w:rFonts w:ascii="Arial" w:hAnsi="Arial"/>
      <w:i/>
      <w:sz w:val="18"/>
    </w:rPr>
  </w:style>
  <w:style w:type="paragraph" w:customStyle="1" w:styleId="Att1Tabletitle">
    <w:name w:val="Att 1 Table title"/>
    <w:basedOn w:val="Caption"/>
    <w:qFormat/>
    <w:rsid w:val="00B907BA"/>
    <w:pPr>
      <w:keepNext/>
      <w:widowControl w:val="0"/>
      <w:suppressAutoHyphens/>
      <w:spacing w:before="240"/>
      <w:jc w:val="center"/>
    </w:pPr>
    <w:rPr>
      <w:rFonts w:ascii="Arial" w:eastAsia="ヒラギノ角ゴ Pro W3" w:hAnsi="Arial" w:cs="Arial"/>
      <w:color w:val="000000" w:themeColor="text1"/>
      <w:sz w:val="20"/>
      <w:szCs w:val="20"/>
      <w:lang w:eastAsia="ar-SA"/>
    </w:rPr>
  </w:style>
  <w:style w:type="paragraph" w:customStyle="1" w:styleId="tblheading">
    <w:name w:val="tbl heading"/>
    <w:basedOn w:val="Normal"/>
    <w:qFormat/>
    <w:rsid w:val="00B907BA"/>
    <w:pPr>
      <w:tabs>
        <w:tab w:val="left" w:pos="810"/>
      </w:tabs>
      <w:suppressAutoHyphens/>
      <w:spacing w:before="40" w:after="40"/>
      <w:jc w:val="center"/>
    </w:pPr>
    <w:rPr>
      <w:rFonts w:ascii="Arial" w:eastAsia="SimSun" w:hAnsi="Arial" w:cs="Lucida Sans"/>
      <w:b/>
      <w:i/>
      <w:color w:val="FFFFFF" w:themeColor="background1"/>
      <w:sz w:val="20"/>
      <w:szCs w:val="20"/>
      <w:lang w:eastAsia="zh-CN" w:bidi="hi-IN"/>
    </w:rPr>
  </w:style>
  <w:style w:type="paragraph" w:customStyle="1" w:styleId="CiscoResponsetblcell10">
    <w:name w:val="Cisco Response tbl cell 10"/>
    <w:basedOn w:val="Normal"/>
    <w:qFormat/>
    <w:rsid w:val="00B907BA"/>
    <w:pPr>
      <w:tabs>
        <w:tab w:val="left" w:pos="810"/>
      </w:tabs>
      <w:suppressAutoHyphens/>
      <w:spacing w:before="40" w:after="40"/>
    </w:pPr>
    <w:rPr>
      <w:rFonts w:ascii="Arial" w:eastAsia="SimSun" w:hAnsi="Arial" w:cs="Lucida Sans"/>
      <w:color w:val="0000FF"/>
      <w:sz w:val="20"/>
      <w:szCs w:val="20"/>
      <w:lang w:eastAsia="zh-CN" w:bidi="hi-IN"/>
    </w:rPr>
  </w:style>
  <w:style w:type="paragraph" w:styleId="Caption">
    <w:name w:val="caption"/>
    <w:basedOn w:val="Normal"/>
    <w:next w:val="Normal"/>
    <w:uiPriority w:val="35"/>
    <w:unhideWhenUsed/>
    <w:qFormat/>
    <w:rsid w:val="00B907BA"/>
    <w:rPr>
      <w:b/>
      <w:bCs/>
      <w:color w:val="4F81BD" w:themeColor="accent1"/>
      <w:sz w:val="18"/>
      <w:szCs w:val="18"/>
    </w:rPr>
  </w:style>
  <w:style w:type="paragraph" w:styleId="Header">
    <w:name w:val="header"/>
    <w:basedOn w:val="Normal"/>
    <w:link w:val="HeaderChar"/>
    <w:rsid w:val="00CE1DC7"/>
    <w:pPr>
      <w:tabs>
        <w:tab w:val="center" w:pos="4680"/>
        <w:tab w:val="right" w:pos="9360"/>
      </w:tabs>
    </w:pPr>
  </w:style>
  <w:style w:type="character" w:customStyle="1" w:styleId="HeaderChar">
    <w:name w:val="Header Char"/>
    <w:link w:val="Header"/>
    <w:rsid w:val="00CE1DC7"/>
    <w:rPr>
      <w:rFonts w:ascii="Times New Roman" w:eastAsia="Times New Roman" w:hAnsi="Times New Roman" w:cs="Times New Roman"/>
      <w:sz w:val="24"/>
      <w:szCs w:val="24"/>
    </w:rPr>
  </w:style>
  <w:style w:type="paragraph" w:styleId="Footer">
    <w:name w:val="footer"/>
    <w:basedOn w:val="Normal"/>
    <w:link w:val="FooterChar"/>
    <w:rsid w:val="00CE1DC7"/>
    <w:pPr>
      <w:tabs>
        <w:tab w:val="center" w:pos="4320"/>
        <w:tab w:val="right" w:pos="8640"/>
      </w:tabs>
    </w:pPr>
  </w:style>
  <w:style w:type="character" w:customStyle="1" w:styleId="FooterChar">
    <w:name w:val="Footer Char"/>
    <w:basedOn w:val="DefaultParagraphFont"/>
    <w:link w:val="Footer"/>
    <w:rsid w:val="00C54FE2"/>
    <w:rPr>
      <w:rFonts w:ascii="Times New Roman" w:eastAsia="Times New Roman" w:hAnsi="Times New Roman" w:cs="Times New Roman"/>
      <w:sz w:val="24"/>
      <w:szCs w:val="24"/>
    </w:rPr>
  </w:style>
  <w:style w:type="paragraph" w:styleId="BalloonText">
    <w:name w:val="Balloon Text"/>
    <w:basedOn w:val="Normal"/>
    <w:link w:val="BalloonTextChar"/>
    <w:rsid w:val="00CE1DC7"/>
    <w:rPr>
      <w:rFonts w:ascii="Tahoma" w:hAnsi="Tahoma" w:cs="Tahoma"/>
      <w:sz w:val="16"/>
      <w:szCs w:val="16"/>
    </w:rPr>
  </w:style>
  <w:style w:type="character" w:customStyle="1" w:styleId="BalloonTextChar">
    <w:name w:val="Balloon Text Char"/>
    <w:link w:val="BalloonText"/>
    <w:rsid w:val="00CE1DC7"/>
    <w:rPr>
      <w:rFonts w:ascii="Tahoma" w:eastAsia="Times New Roman" w:hAnsi="Tahoma" w:cs="Tahoma"/>
      <w:sz w:val="16"/>
      <w:szCs w:val="16"/>
    </w:rPr>
  </w:style>
  <w:style w:type="paragraph" w:customStyle="1" w:styleId="footercenter">
    <w:name w:val="footer center"/>
    <w:basedOn w:val="Footer"/>
    <w:rsid w:val="00CE1DC7"/>
    <w:pPr>
      <w:pBdr>
        <w:top w:val="single" w:sz="4" w:space="3" w:color="auto"/>
      </w:pBdr>
      <w:tabs>
        <w:tab w:val="clear" w:pos="8640"/>
        <w:tab w:val="right" w:pos="9180"/>
      </w:tabs>
      <w:spacing w:before="80"/>
      <w:jc w:val="center"/>
    </w:pPr>
    <w:rPr>
      <w:rFonts w:ascii="Arial" w:hAnsi="Arial" w:cs="Arial"/>
      <w:color w:val="000000"/>
      <w:sz w:val="16"/>
      <w:szCs w:val="20"/>
      <w:lang w:val="en-GB"/>
    </w:rPr>
  </w:style>
  <w:style w:type="paragraph" w:customStyle="1" w:styleId="Footer1">
    <w:name w:val="Footer1"/>
    <w:basedOn w:val="Normal"/>
    <w:rsid w:val="00CE1DC7"/>
    <w:pPr>
      <w:spacing w:before="120" w:after="120"/>
      <w:jc w:val="center"/>
    </w:pPr>
    <w:rPr>
      <w:rFonts w:cs="Arial"/>
      <w:color w:val="000000"/>
      <w:sz w:val="20"/>
      <w:szCs w:val="20"/>
    </w:rPr>
  </w:style>
  <w:style w:type="paragraph" w:customStyle="1" w:styleId="acro">
    <w:name w:val="acro"/>
    <w:basedOn w:val="Normal"/>
    <w:link w:val="acroChar"/>
    <w:rsid w:val="00CE1DC7"/>
    <w:pPr>
      <w:tabs>
        <w:tab w:val="left" w:pos="2160"/>
      </w:tabs>
    </w:pPr>
    <w:rPr>
      <w:rFonts w:eastAsia="Arial Unicode MS"/>
    </w:rPr>
  </w:style>
  <w:style w:type="character" w:customStyle="1" w:styleId="acroChar">
    <w:name w:val="acro Char"/>
    <w:link w:val="acro"/>
    <w:rsid w:val="00CE1DC7"/>
    <w:rPr>
      <w:rFonts w:ascii="Times New Roman" w:eastAsia="Arial Unicode MS" w:hAnsi="Times New Roman" w:cs="Times New Roman"/>
      <w:sz w:val="24"/>
      <w:szCs w:val="24"/>
    </w:rPr>
  </w:style>
  <w:style w:type="character" w:customStyle="1" w:styleId="CiscoResponseChar">
    <w:name w:val="Cisco Response Char"/>
    <w:link w:val="CiscoResponse"/>
    <w:rsid w:val="00CE1DC7"/>
    <w:rPr>
      <w:rFonts w:ascii="Times New Roman" w:eastAsia="Times New Roman" w:hAnsi="Times New Roman" w:cs="Times New Roman"/>
      <w:color w:val="0000FF"/>
      <w:sz w:val="24"/>
      <w:szCs w:val="24"/>
    </w:rPr>
  </w:style>
  <w:style w:type="paragraph" w:customStyle="1" w:styleId="Addressee">
    <w:name w:val="Addressee"/>
    <w:basedOn w:val="CiscoResponse"/>
    <w:rsid w:val="00CE1DC7"/>
    <w:pPr>
      <w:tabs>
        <w:tab w:val="clear" w:pos="0"/>
        <w:tab w:val="clear" w:pos="2160"/>
        <w:tab w:val="clear" w:pos="28800"/>
      </w:tabs>
      <w:spacing w:before="480" w:after="160"/>
    </w:pPr>
    <w:rPr>
      <w:rFonts w:cs="Arial"/>
      <w:color w:val="auto"/>
      <w:szCs w:val="22"/>
    </w:rPr>
  </w:style>
  <w:style w:type="paragraph" w:customStyle="1" w:styleId="para">
    <w:name w:val="para"/>
    <w:basedOn w:val="Normal"/>
    <w:link w:val="paraChar"/>
    <w:rsid w:val="009E2599"/>
    <w:pPr>
      <w:spacing w:before="120" w:after="120"/>
    </w:pPr>
    <w:rPr>
      <w:rFonts w:ascii="Arial" w:hAnsi="Arial" w:cs="Arial"/>
      <w:sz w:val="20"/>
    </w:rPr>
  </w:style>
  <w:style w:type="character" w:customStyle="1" w:styleId="paraChar">
    <w:name w:val="para Char"/>
    <w:link w:val="para"/>
    <w:rsid w:val="009E2599"/>
    <w:rPr>
      <w:rFonts w:ascii="Arial" w:eastAsia="Times New Roman" w:hAnsi="Arial" w:cs="Arial"/>
      <w:sz w:val="20"/>
      <w:szCs w:val="24"/>
    </w:rPr>
  </w:style>
  <w:style w:type="paragraph" w:customStyle="1" w:styleId="AlphaList">
    <w:name w:val="Alpha List"/>
    <w:basedOn w:val="para"/>
    <w:qFormat/>
    <w:rsid w:val="00CE1DC7"/>
    <w:pPr>
      <w:numPr>
        <w:numId w:val="2"/>
      </w:numPr>
      <w:spacing w:before="80" w:after="80"/>
    </w:pPr>
  </w:style>
  <w:style w:type="paragraph" w:styleId="BodyText">
    <w:name w:val="Body Text"/>
    <w:basedOn w:val="Normal"/>
    <w:link w:val="BodyTextChar"/>
    <w:rsid w:val="00CE1DC7"/>
    <w:pPr>
      <w:spacing w:after="120"/>
    </w:pPr>
  </w:style>
  <w:style w:type="character" w:customStyle="1" w:styleId="BodyTextChar">
    <w:name w:val="Body Text Char"/>
    <w:link w:val="BodyText"/>
    <w:rsid w:val="00CE1DC7"/>
    <w:rPr>
      <w:rFonts w:ascii="Times New Roman" w:eastAsia="Times New Roman" w:hAnsi="Times New Roman" w:cs="Times New Roman"/>
      <w:sz w:val="24"/>
      <w:szCs w:val="24"/>
    </w:rPr>
  </w:style>
  <w:style w:type="paragraph" w:customStyle="1" w:styleId="boxquoteparasymbol">
    <w:name w:val="box quote para symbol"/>
    <w:basedOn w:val="para"/>
    <w:qFormat/>
    <w:rsid w:val="00CE1DC7"/>
    <w:pPr>
      <w:spacing w:after="1680"/>
    </w:pPr>
  </w:style>
  <w:style w:type="paragraph" w:customStyle="1" w:styleId="box-quote">
    <w:name w:val="box-quote"/>
    <w:basedOn w:val="Normal"/>
    <w:qFormat/>
    <w:rsid w:val="00CE1DC7"/>
    <w:pPr>
      <w:spacing w:before="120" w:after="120"/>
      <w:ind w:left="360" w:right="360"/>
    </w:pPr>
    <w:rPr>
      <w:rFonts w:ascii="Arial" w:hAnsi="Arial"/>
      <w:color w:val="000000"/>
      <w:sz w:val="20"/>
      <w:szCs w:val="20"/>
    </w:rPr>
  </w:style>
  <w:style w:type="paragraph" w:customStyle="1" w:styleId="box-quoteitalics">
    <w:name w:val="box-quote italics"/>
    <w:basedOn w:val="box-quote"/>
    <w:qFormat/>
    <w:rsid w:val="00CE1DC7"/>
    <w:rPr>
      <w:i/>
    </w:rPr>
  </w:style>
  <w:style w:type="paragraph" w:customStyle="1" w:styleId="BulletList1">
    <w:name w:val="Bullet List 1"/>
    <w:basedOn w:val="Normal"/>
    <w:rsid w:val="00CE1DC7"/>
    <w:pPr>
      <w:numPr>
        <w:numId w:val="3"/>
      </w:numPr>
      <w:spacing w:before="80" w:after="80"/>
    </w:pPr>
  </w:style>
  <w:style w:type="paragraph" w:customStyle="1" w:styleId="BulletList2">
    <w:name w:val="Bullet List 2"/>
    <w:basedOn w:val="Normal"/>
    <w:rsid w:val="00CE1DC7"/>
    <w:pPr>
      <w:numPr>
        <w:numId w:val="4"/>
      </w:numPr>
      <w:spacing w:before="80" w:after="80"/>
    </w:pPr>
  </w:style>
  <w:style w:type="paragraph" w:customStyle="1" w:styleId="BulletList3">
    <w:name w:val="Bullet List 3"/>
    <w:basedOn w:val="para"/>
    <w:rsid w:val="00CE1DC7"/>
    <w:pPr>
      <w:numPr>
        <w:numId w:val="5"/>
      </w:numPr>
    </w:pPr>
  </w:style>
  <w:style w:type="paragraph" w:customStyle="1" w:styleId="BulletList4">
    <w:name w:val="Bullet List 4"/>
    <w:basedOn w:val="para"/>
    <w:qFormat/>
    <w:rsid w:val="00CE1DC7"/>
    <w:pPr>
      <w:numPr>
        <w:ilvl w:val="2"/>
        <w:numId w:val="6"/>
      </w:numPr>
      <w:tabs>
        <w:tab w:val="left" w:pos="1800"/>
      </w:tabs>
    </w:pPr>
  </w:style>
  <w:style w:type="paragraph" w:customStyle="1" w:styleId="CiscoDisclaimer">
    <w:name w:val="Cisco Disclaimer"/>
    <w:basedOn w:val="Normal"/>
    <w:link w:val="CiscoDisclaimerChar"/>
    <w:rsid w:val="00CE1DC7"/>
    <w:pPr>
      <w:spacing w:before="120" w:after="120"/>
    </w:pPr>
    <w:rPr>
      <w:rFonts w:cs="Arial"/>
      <w:sz w:val="20"/>
      <w:szCs w:val="20"/>
    </w:rPr>
  </w:style>
  <w:style w:type="character" w:customStyle="1" w:styleId="CiscoDisclaimerChar">
    <w:name w:val="Cisco Disclaimer Char"/>
    <w:link w:val="CiscoDisclaimer"/>
    <w:rsid w:val="00CE1DC7"/>
    <w:rPr>
      <w:rFonts w:ascii="Times New Roman" w:eastAsia="Times New Roman" w:hAnsi="Times New Roman" w:cs="Arial"/>
      <w:sz w:val="20"/>
      <w:szCs w:val="20"/>
    </w:rPr>
  </w:style>
  <w:style w:type="paragraph" w:customStyle="1" w:styleId="CiscoLogo">
    <w:name w:val="Cisco Logo"/>
    <w:basedOn w:val="Normal"/>
    <w:qFormat/>
    <w:rsid w:val="00CE1DC7"/>
    <w:pPr>
      <w:spacing w:before="1680"/>
    </w:pPr>
  </w:style>
  <w:style w:type="paragraph" w:customStyle="1" w:styleId="CiscoRespHeaderFirst">
    <w:name w:val="Cisco Resp Header First"/>
    <w:basedOn w:val="CiscoResponse"/>
    <w:qFormat/>
    <w:rsid w:val="00CE1DC7"/>
    <w:pPr>
      <w:spacing w:before="160"/>
    </w:pPr>
    <w:rPr>
      <w:rFonts w:ascii="Times New Roman Bold" w:hAnsi="Times New Roman Bold"/>
      <w:b/>
      <w:sz w:val="26"/>
    </w:rPr>
  </w:style>
  <w:style w:type="paragraph" w:customStyle="1" w:styleId="CiscoRespHeaderSecond">
    <w:name w:val="Cisco Resp Header Second"/>
    <w:basedOn w:val="CiscoResponse"/>
    <w:qFormat/>
    <w:rsid w:val="00CE1DC7"/>
    <w:pPr>
      <w:spacing w:before="160"/>
    </w:pPr>
    <w:rPr>
      <w:rFonts w:ascii="Times New Roman Bold" w:hAnsi="Times New Roman Bold"/>
      <w:b/>
    </w:rPr>
  </w:style>
  <w:style w:type="paragraph" w:customStyle="1" w:styleId="CiscoRespHeaderThird">
    <w:name w:val="Cisco Resp Header Third"/>
    <w:basedOn w:val="CiscoResponse"/>
    <w:qFormat/>
    <w:rsid w:val="00CE1DC7"/>
    <w:rPr>
      <w:rFonts w:ascii="Times New Roman Bold" w:hAnsi="Times New Roman Bold"/>
      <w:b/>
      <w:i/>
    </w:rPr>
  </w:style>
  <w:style w:type="paragraph" w:customStyle="1" w:styleId="CiscoResponseBulletFirst">
    <w:name w:val="Cisco Response  Bullet First"/>
    <w:basedOn w:val="Normal"/>
    <w:rsid w:val="00CE1DC7"/>
    <w:pPr>
      <w:numPr>
        <w:numId w:val="7"/>
      </w:numPr>
      <w:spacing w:before="80" w:after="80"/>
    </w:pPr>
    <w:rPr>
      <w:color w:val="0000FF"/>
      <w:szCs w:val="22"/>
    </w:rPr>
  </w:style>
  <w:style w:type="paragraph" w:customStyle="1" w:styleId="CiscoResponseBulletFourth">
    <w:name w:val="Cisco Response Bullet Fourth"/>
    <w:basedOn w:val="para"/>
    <w:qFormat/>
    <w:rsid w:val="00CE1DC7"/>
    <w:pPr>
      <w:numPr>
        <w:numId w:val="8"/>
      </w:numPr>
    </w:pPr>
    <w:rPr>
      <w:color w:val="0000FF"/>
    </w:rPr>
  </w:style>
  <w:style w:type="paragraph" w:customStyle="1" w:styleId="CiscoResponseBulletSecond">
    <w:name w:val="Cisco Response Bullet Second"/>
    <w:basedOn w:val="CiscoResponseBulletFirst"/>
    <w:qFormat/>
    <w:rsid w:val="00CE1DC7"/>
    <w:pPr>
      <w:numPr>
        <w:numId w:val="9"/>
      </w:numPr>
    </w:pPr>
  </w:style>
  <w:style w:type="paragraph" w:customStyle="1" w:styleId="CiscoResponseBulletThird">
    <w:name w:val="Cisco Response Bullet Third"/>
    <w:basedOn w:val="CiscoResponseBulletSecond"/>
    <w:qFormat/>
    <w:rsid w:val="00CE1DC7"/>
    <w:pPr>
      <w:numPr>
        <w:numId w:val="10"/>
      </w:numPr>
    </w:pPr>
  </w:style>
  <w:style w:type="paragraph" w:customStyle="1" w:styleId="CiscoResponseHeader">
    <w:name w:val="Cisco Response Header"/>
    <w:basedOn w:val="Normal"/>
    <w:link w:val="CiscoResponseHeaderChar"/>
    <w:rsid w:val="00CE1DC7"/>
    <w:pPr>
      <w:spacing w:before="160" w:after="120"/>
      <w:outlineLvl w:val="3"/>
    </w:pPr>
    <w:rPr>
      <w:rFonts w:ascii="Times New Roman Bold" w:hAnsi="Times New Roman Bold"/>
      <w:b/>
      <w:color w:val="0000FF"/>
    </w:rPr>
  </w:style>
  <w:style w:type="character" w:customStyle="1" w:styleId="CiscoResponseHeaderChar">
    <w:name w:val="Cisco Response Header Char"/>
    <w:link w:val="CiscoResponseHeader"/>
    <w:rsid w:val="00CE1DC7"/>
    <w:rPr>
      <w:rFonts w:ascii="Times New Roman Bold" w:eastAsia="Times New Roman" w:hAnsi="Times New Roman Bold" w:cs="Times New Roman"/>
      <w:b/>
      <w:color w:val="0000FF"/>
      <w:sz w:val="24"/>
      <w:szCs w:val="24"/>
    </w:rPr>
  </w:style>
  <w:style w:type="paragraph" w:styleId="NormalWeb">
    <w:name w:val="Normal (Web)"/>
    <w:basedOn w:val="Normal"/>
    <w:rsid w:val="00CE1DC7"/>
    <w:pPr>
      <w:spacing w:before="100" w:beforeAutospacing="1" w:after="100" w:afterAutospacing="1"/>
    </w:pPr>
  </w:style>
  <w:style w:type="paragraph" w:customStyle="1" w:styleId="tblcell">
    <w:name w:val="tbl cell"/>
    <w:basedOn w:val="NormalWeb"/>
    <w:rsid w:val="00761A47"/>
    <w:pPr>
      <w:spacing w:before="40" w:beforeAutospacing="0" w:after="40" w:afterAutospacing="0"/>
    </w:pPr>
    <w:rPr>
      <w:rFonts w:ascii="Arial" w:hAnsi="Arial"/>
      <w:bCs/>
      <w:sz w:val="20"/>
      <w:szCs w:val="20"/>
    </w:rPr>
  </w:style>
  <w:style w:type="paragraph" w:customStyle="1" w:styleId="CiscoResponsetblcell">
    <w:name w:val="Cisco Response tbl cell"/>
    <w:basedOn w:val="tblcell"/>
    <w:qFormat/>
    <w:rsid w:val="00CE1DC7"/>
    <w:rPr>
      <w:color w:val="0000FF"/>
    </w:rPr>
  </w:style>
  <w:style w:type="paragraph" w:customStyle="1" w:styleId="CiscoResponsetblcellbulletfirst">
    <w:name w:val="Cisco Response tbl cell bullet first"/>
    <w:basedOn w:val="CiscoResponsetblcell"/>
    <w:qFormat/>
    <w:rsid w:val="00CE1DC7"/>
    <w:pPr>
      <w:numPr>
        <w:numId w:val="11"/>
      </w:numPr>
      <w:tabs>
        <w:tab w:val="left" w:pos="452"/>
      </w:tabs>
    </w:pPr>
  </w:style>
  <w:style w:type="paragraph" w:customStyle="1" w:styleId="CiscoResponsetblcellbulletsecond">
    <w:name w:val="Cisco Response tbl cell bullet second"/>
    <w:basedOn w:val="CiscoResponsetblcellbulletfirst"/>
    <w:qFormat/>
    <w:rsid w:val="00CE1DC7"/>
    <w:pPr>
      <w:numPr>
        <w:numId w:val="12"/>
      </w:numPr>
      <w:tabs>
        <w:tab w:val="clear" w:pos="452"/>
        <w:tab w:val="left" w:pos="722"/>
      </w:tabs>
    </w:pPr>
  </w:style>
  <w:style w:type="paragraph" w:customStyle="1" w:styleId="CiscoSidebarBullets">
    <w:name w:val="Cisco Sidebar Bullets"/>
    <w:basedOn w:val="Normal"/>
    <w:rsid w:val="00CE1DC7"/>
    <w:pPr>
      <w:widowControl w:val="0"/>
      <w:tabs>
        <w:tab w:val="num" w:pos="360"/>
      </w:tabs>
      <w:spacing w:before="120" w:after="120"/>
      <w:ind w:left="360" w:hanging="360"/>
    </w:pPr>
    <w:rPr>
      <w:rFonts w:ascii="Arial" w:hAnsi="Arial"/>
      <w:sz w:val="19"/>
    </w:rPr>
  </w:style>
  <w:style w:type="paragraph" w:customStyle="1" w:styleId="CiscoSidebarHeading">
    <w:name w:val="Cisco Sidebar Heading"/>
    <w:basedOn w:val="Normal"/>
    <w:link w:val="CiscoSidebarHeadingCharChar"/>
    <w:rsid w:val="00CE1DC7"/>
    <w:pPr>
      <w:widowControl w:val="0"/>
      <w:spacing w:before="80" w:after="60"/>
    </w:pPr>
    <w:rPr>
      <w:b/>
      <w:color w:val="000000"/>
      <w:sz w:val="20"/>
    </w:rPr>
  </w:style>
  <w:style w:type="character" w:customStyle="1" w:styleId="CiscoSidebarHeadingCharChar">
    <w:name w:val="Cisco Sidebar Heading Char Char"/>
    <w:link w:val="CiscoSidebarHeading"/>
    <w:rsid w:val="00CE1DC7"/>
    <w:rPr>
      <w:rFonts w:ascii="Times New Roman" w:eastAsia="Times New Roman" w:hAnsi="Times New Roman" w:cs="Times New Roman"/>
      <w:b/>
      <w:color w:val="000000"/>
      <w:sz w:val="20"/>
      <w:szCs w:val="24"/>
    </w:rPr>
  </w:style>
  <w:style w:type="paragraph" w:customStyle="1" w:styleId="CiscoSidebarHeading1">
    <w:name w:val="Cisco Sidebar Heading 1"/>
    <w:basedOn w:val="Normal"/>
    <w:link w:val="CiscoSidebarHeading1Char"/>
    <w:rsid w:val="00CE1DC7"/>
    <w:pPr>
      <w:widowControl w:val="0"/>
      <w:spacing w:before="120" w:after="60"/>
    </w:pPr>
    <w:rPr>
      <w:rFonts w:ascii="Arial" w:hAnsi="Arial"/>
      <w:b/>
    </w:rPr>
  </w:style>
  <w:style w:type="character" w:customStyle="1" w:styleId="CiscoSidebarHeading1Char">
    <w:name w:val="Cisco Sidebar Heading 1 Char"/>
    <w:link w:val="CiscoSidebarHeading1"/>
    <w:rsid w:val="00CE1DC7"/>
    <w:rPr>
      <w:rFonts w:ascii="Arial" w:eastAsia="Times New Roman" w:hAnsi="Arial" w:cs="Times New Roman"/>
      <w:b/>
      <w:sz w:val="24"/>
      <w:szCs w:val="24"/>
    </w:rPr>
  </w:style>
  <w:style w:type="paragraph" w:customStyle="1" w:styleId="CiscoSidebarText">
    <w:name w:val="Cisco Sidebar Text"/>
    <w:basedOn w:val="CiscoSidebarHeading"/>
    <w:link w:val="CiscoSidebarTextChar"/>
    <w:autoRedefine/>
    <w:rsid w:val="00CE1DC7"/>
    <w:pPr>
      <w:spacing w:before="60"/>
      <w:jc w:val="right"/>
    </w:pPr>
    <w:rPr>
      <w:b w:val="0"/>
      <w:color w:val="auto"/>
      <w:szCs w:val="18"/>
    </w:rPr>
  </w:style>
  <w:style w:type="character" w:customStyle="1" w:styleId="CiscoSidebarTextChar">
    <w:name w:val="Cisco Sidebar Text Char"/>
    <w:link w:val="CiscoSidebarText"/>
    <w:rsid w:val="00CE1DC7"/>
    <w:rPr>
      <w:rFonts w:ascii="Times New Roman" w:eastAsia="Times New Roman" w:hAnsi="Times New Roman" w:cs="Times New Roman"/>
      <w:sz w:val="20"/>
      <w:szCs w:val="18"/>
    </w:rPr>
  </w:style>
  <w:style w:type="paragraph" w:customStyle="1" w:styleId="CiscoSidebarQuote">
    <w:name w:val="Cisco Sidebar Quote"/>
    <w:basedOn w:val="CiscoSidebarText"/>
    <w:qFormat/>
    <w:rsid w:val="00CE1DC7"/>
    <w:pPr>
      <w:spacing w:before="120" w:after="100"/>
    </w:pPr>
    <w:rPr>
      <w:i/>
      <w:color w:val="000000"/>
      <w:szCs w:val="20"/>
      <w:lang w:val="en-GB"/>
    </w:rPr>
  </w:style>
  <w:style w:type="paragraph" w:customStyle="1" w:styleId="CiscoSidebarTitle">
    <w:name w:val="Cisco Sidebar Title"/>
    <w:basedOn w:val="CiscoSidebarHeading"/>
    <w:rsid w:val="00CE1DC7"/>
    <w:pPr>
      <w:spacing w:before="0" w:after="0"/>
    </w:pPr>
    <w:rPr>
      <w:color w:val="FFFFFF"/>
      <w:sz w:val="28"/>
      <w:szCs w:val="28"/>
    </w:rPr>
  </w:style>
  <w:style w:type="character" w:styleId="CommentReference">
    <w:name w:val="annotation reference"/>
    <w:rsid w:val="00CE1DC7"/>
    <w:rPr>
      <w:sz w:val="16"/>
      <w:szCs w:val="16"/>
    </w:rPr>
  </w:style>
  <w:style w:type="paragraph" w:styleId="CommentText">
    <w:name w:val="annotation text"/>
    <w:basedOn w:val="Normal"/>
    <w:link w:val="CommentTextChar"/>
    <w:rsid w:val="00CE1DC7"/>
    <w:rPr>
      <w:sz w:val="20"/>
      <w:szCs w:val="20"/>
    </w:rPr>
  </w:style>
  <w:style w:type="character" w:customStyle="1" w:styleId="CommentTextChar">
    <w:name w:val="Comment Text Char"/>
    <w:basedOn w:val="DefaultParagraphFont"/>
    <w:link w:val="CommentText"/>
    <w:rsid w:val="00CE1D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E1DC7"/>
    <w:rPr>
      <w:b/>
      <w:bCs/>
    </w:rPr>
  </w:style>
  <w:style w:type="character" w:customStyle="1" w:styleId="CommentSubjectChar">
    <w:name w:val="Comment Subject Char"/>
    <w:link w:val="CommentSubject"/>
    <w:rsid w:val="00CE1DC7"/>
    <w:rPr>
      <w:rFonts w:ascii="Times New Roman" w:eastAsia="Times New Roman" w:hAnsi="Times New Roman" w:cs="Times New Roman"/>
      <w:b/>
      <w:bCs/>
      <w:sz w:val="20"/>
      <w:szCs w:val="20"/>
    </w:rPr>
  </w:style>
  <w:style w:type="paragraph" w:customStyle="1" w:styleId="coverdate">
    <w:name w:val="cover date"/>
    <w:basedOn w:val="Normal"/>
    <w:rsid w:val="00CE1DC7"/>
    <w:pPr>
      <w:spacing w:before="360" w:after="480"/>
      <w:jc w:val="center"/>
    </w:pPr>
    <w:rPr>
      <w:rFonts w:ascii="Times New Roman Bold" w:hAnsi="Times New Roman Bold"/>
      <w:b/>
      <w:sz w:val="32"/>
      <w:szCs w:val="32"/>
    </w:rPr>
  </w:style>
  <w:style w:type="paragraph" w:customStyle="1" w:styleId="CoverHead1stlevel">
    <w:name w:val="Cover Head 1st level"/>
    <w:basedOn w:val="Normal"/>
    <w:rsid w:val="00CE1DC7"/>
    <w:pPr>
      <w:spacing w:before="600" w:after="600"/>
      <w:jc w:val="center"/>
    </w:pPr>
    <w:rPr>
      <w:rFonts w:ascii="Times New Roman Bold" w:hAnsi="Times New Roman Bold"/>
      <w:b/>
      <w:sz w:val="40"/>
      <w:szCs w:val="40"/>
    </w:rPr>
  </w:style>
  <w:style w:type="paragraph" w:customStyle="1" w:styleId="coverhead2ndlevel">
    <w:name w:val="cover head 2nd level"/>
    <w:basedOn w:val="Normal"/>
    <w:next w:val="Normal"/>
    <w:semiHidden/>
    <w:rsid w:val="00CE1DC7"/>
    <w:pPr>
      <w:spacing w:after="160" w:line="240" w:lineRule="exact"/>
    </w:pPr>
    <w:rPr>
      <w:rFonts w:ascii="Arial" w:hAnsi="Arial"/>
      <w:sz w:val="22"/>
      <w:szCs w:val="22"/>
    </w:rPr>
  </w:style>
  <w:style w:type="paragraph" w:customStyle="1" w:styleId="Coverletterdate">
    <w:name w:val="Cover letter date"/>
    <w:basedOn w:val="Normal"/>
    <w:qFormat/>
    <w:rsid w:val="00CE1DC7"/>
    <w:pPr>
      <w:spacing w:before="1200" w:after="1200"/>
    </w:pPr>
  </w:style>
  <w:style w:type="paragraph" w:customStyle="1" w:styleId="Coverpagedate">
    <w:name w:val="Cover page date"/>
    <w:basedOn w:val="Normal"/>
    <w:qFormat/>
    <w:rsid w:val="00CE1DC7"/>
    <w:pPr>
      <w:spacing w:before="960" w:after="960"/>
      <w:jc w:val="center"/>
    </w:pPr>
    <w:rPr>
      <w:rFonts w:ascii="Times New Roman Bold" w:hAnsi="Times New Roman Bold"/>
      <w:b/>
      <w:sz w:val="36"/>
      <w:szCs w:val="40"/>
    </w:rPr>
  </w:style>
  <w:style w:type="paragraph" w:customStyle="1" w:styleId="CoverPageLogo">
    <w:name w:val="Cover Page Logo"/>
    <w:basedOn w:val="CoverHead1stlevel"/>
    <w:rsid w:val="00CE1DC7"/>
    <w:pPr>
      <w:spacing w:before="1200" w:after="1200"/>
    </w:pPr>
    <w:rPr>
      <w:color w:val="FF0000"/>
    </w:rPr>
  </w:style>
  <w:style w:type="paragraph" w:customStyle="1" w:styleId="disclosurepara-coverpage">
    <w:name w:val="disclosure para - cover page"/>
    <w:basedOn w:val="Normal"/>
    <w:rsid w:val="00CE1DC7"/>
    <w:pPr>
      <w:autoSpaceDE w:val="0"/>
      <w:autoSpaceDN w:val="0"/>
      <w:adjustRightInd w:val="0"/>
      <w:spacing w:before="960" w:after="480"/>
    </w:pPr>
    <w:rPr>
      <w:rFonts w:eastAsia="SimSun"/>
      <w:sz w:val="20"/>
      <w:szCs w:val="20"/>
      <w:lang w:eastAsia="zh-CN"/>
    </w:rPr>
  </w:style>
  <w:style w:type="paragraph" w:customStyle="1" w:styleId="Coverpagenote">
    <w:name w:val="Cover page note"/>
    <w:basedOn w:val="disclosurepara-coverpage"/>
    <w:qFormat/>
    <w:rsid w:val="00CE1DC7"/>
    <w:pPr>
      <w:spacing w:after="1080"/>
    </w:pPr>
    <w:rPr>
      <w:sz w:val="18"/>
    </w:rPr>
  </w:style>
  <w:style w:type="paragraph" w:customStyle="1" w:styleId="CoverPageRFXtitle">
    <w:name w:val="Cover Page RFX title"/>
    <w:basedOn w:val="Normal"/>
    <w:qFormat/>
    <w:rsid w:val="00CE1DC7"/>
    <w:pPr>
      <w:spacing w:after="600"/>
      <w:jc w:val="center"/>
    </w:pPr>
    <w:rPr>
      <w:rFonts w:ascii="Times New Roman Bold" w:hAnsi="Times New Roman Bold"/>
      <w:color w:val="000000"/>
      <w:sz w:val="56"/>
      <w:szCs w:val="56"/>
    </w:rPr>
  </w:style>
  <w:style w:type="paragraph" w:customStyle="1" w:styleId="CoverPageSolicitationNumber">
    <w:name w:val="Cover Page Solicitation Number"/>
    <w:basedOn w:val="CoverHead1stlevel"/>
    <w:qFormat/>
    <w:rsid w:val="00CE1DC7"/>
    <w:rPr>
      <w:sz w:val="36"/>
    </w:rPr>
  </w:style>
  <w:style w:type="paragraph" w:customStyle="1" w:styleId="Picture">
    <w:name w:val="Picture"/>
    <w:basedOn w:val="Normal"/>
    <w:link w:val="PictureChar"/>
    <w:rsid w:val="00CE1DC7"/>
    <w:pPr>
      <w:tabs>
        <w:tab w:val="left" w:pos="450"/>
        <w:tab w:val="left" w:pos="2700"/>
      </w:tabs>
      <w:spacing w:before="240" w:after="240"/>
      <w:jc w:val="center"/>
    </w:pPr>
    <w:rPr>
      <w:sz w:val="22"/>
      <w:szCs w:val="22"/>
    </w:rPr>
  </w:style>
  <w:style w:type="character" w:customStyle="1" w:styleId="PictureChar">
    <w:name w:val="Picture Char"/>
    <w:link w:val="Picture"/>
    <w:rsid w:val="00CE1DC7"/>
    <w:rPr>
      <w:rFonts w:ascii="Times New Roman" w:eastAsia="Times New Roman" w:hAnsi="Times New Roman" w:cs="Times New Roman"/>
    </w:rPr>
  </w:style>
  <w:style w:type="paragraph" w:customStyle="1" w:styleId="coverpicture">
    <w:name w:val="cover picture"/>
    <w:basedOn w:val="Picture"/>
    <w:qFormat/>
    <w:rsid w:val="00CE1DC7"/>
    <w:rPr>
      <w:sz w:val="24"/>
    </w:rPr>
  </w:style>
  <w:style w:type="paragraph" w:customStyle="1" w:styleId="Default">
    <w:name w:val="Default"/>
    <w:rsid w:val="00CE1DC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isclaimerheader">
    <w:name w:val="Disclaimer header"/>
    <w:basedOn w:val="Normal"/>
    <w:rsid w:val="00CE1DC7"/>
    <w:pPr>
      <w:spacing w:before="240"/>
    </w:pPr>
    <w:rPr>
      <w:b/>
      <w:sz w:val="22"/>
      <w:szCs w:val="20"/>
    </w:rPr>
  </w:style>
  <w:style w:type="paragraph" w:customStyle="1" w:styleId="Disclaimernoticepara">
    <w:name w:val="Disclaimer notice para"/>
    <w:basedOn w:val="Normal"/>
    <w:rsid w:val="00CE1DC7"/>
    <w:pPr>
      <w:spacing w:before="120" w:after="120"/>
    </w:pPr>
    <w:rPr>
      <w:rFonts w:eastAsia="Calibri"/>
      <w:color w:val="000000"/>
      <w:sz w:val="20"/>
      <w:szCs w:val="18"/>
    </w:rPr>
  </w:style>
  <w:style w:type="paragraph" w:customStyle="1" w:styleId="disclaimerpara">
    <w:name w:val="disclaimer para"/>
    <w:basedOn w:val="Normal"/>
    <w:rsid w:val="00CE1DC7"/>
    <w:pPr>
      <w:spacing w:before="120" w:after="120"/>
    </w:pPr>
    <w:rPr>
      <w:noProof/>
      <w:color w:val="000000"/>
      <w:sz w:val="18"/>
      <w:szCs w:val="18"/>
    </w:rPr>
  </w:style>
  <w:style w:type="paragraph" w:customStyle="1" w:styleId="disclosurepara-titlepage">
    <w:name w:val="disclosure para-title page"/>
    <w:basedOn w:val="disclosurepara-coverpage"/>
    <w:qFormat/>
    <w:rsid w:val="00CE1DC7"/>
    <w:pPr>
      <w:spacing w:before="480"/>
    </w:pPr>
  </w:style>
  <w:style w:type="paragraph" w:customStyle="1" w:styleId="notepara">
    <w:name w:val="note para"/>
    <w:basedOn w:val="para"/>
    <w:qFormat/>
    <w:rsid w:val="00CE1DC7"/>
    <w:pPr>
      <w:ind w:left="936" w:hanging="936"/>
    </w:pPr>
  </w:style>
  <w:style w:type="paragraph" w:customStyle="1" w:styleId="documentationpara">
    <w:name w:val="documentation para"/>
    <w:basedOn w:val="notepara"/>
    <w:qFormat/>
    <w:rsid w:val="00CE1DC7"/>
    <w:pPr>
      <w:ind w:left="1714" w:hanging="1714"/>
    </w:pPr>
  </w:style>
  <w:style w:type="character" w:styleId="Emphasis">
    <w:name w:val="Emphasis"/>
    <w:qFormat/>
    <w:rsid w:val="00CE1DC7"/>
    <w:rPr>
      <w:rFonts w:ascii="Times New Roman Bold" w:hAnsi="Times New Roman Bold"/>
      <w:b/>
      <w:bCs/>
      <w:i/>
      <w:iCs/>
      <w:color w:val="015F85"/>
      <w:sz w:val="28"/>
      <w:szCs w:val="28"/>
      <w:lang w:val="en-US" w:eastAsia="en-US" w:bidi="ar-SA"/>
    </w:rPr>
  </w:style>
  <w:style w:type="paragraph" w:customStyle="1" w:styleId="FigureTitle">
    <w:name w:val="Figure Title"/>
    <w:basedOn w:val="Normal"/>
    <w:autoRedefine/>
    <w:uiPriority w:val="99"/>
    <w:rsid w:val="00CE1DC7"/>
    <w:pPr>
      <w:tabs>
        <w:tab w:val="left" w:pos="450"/>
        <w:tab w:val="left" w:pos="2700"/>
      </w:tabs>
      <w:spacing w:before="160" w:after="240"/>
      <w:jc w:val="center"/>
    </w:pPr>
    <w:rPr>
      <w:rFonts w:ascii="Times New Roman Bold" w:hAnsi="Times New Roman Bold"/>
      <w:b/>
    </w:rPr>
  </w:style>
  <w:style w:type="character" w:styleId="FollowedHyperlink">
    <w:name w:val="FollowedHyperlink"/>
    <w:rsid w:val="00CE1DC7"/>
    <w:rPr>
      <w:color w:val="800080"/>
      <w:u w:val="single"/>
    </w:rPr>
  </w:style>
  <w:style w:type="character" w:styleId="FootnoteReference">
    <w:name w:val="footnote reference"/>
    <w:semiHidden/>
    <w:rsid w:val="00CE1DC7"/>
    <w:rPr>
      <w:vertAlign w:val="superscript"/>
    </w:rPr>
  </w:style>
  <w:style w:type="paragraph" w:styleId="FootnoteText">
    <w:name w:val="footnote text"/>
    <w:basedOn w:val="Normal"/>
    <w:link w:val="FootnoteTextChar"/>
    <w:semiHidden/>
    <w:rsid w:val="00CE1DC7"/>
    <w:rPr>
      <w:sz w:val="20"/>
      <w:szCs w:val="20"/>
    </w:rPr>
  </w:style>
  <w:style w:type="character" w:customStyle="1" w:styleId="FootnoteTextChar">
    <w:name w:val="Footnote Text Char"/>
    <w:basedOn w:val="DefaultParagraphFont"/>
    <w:link w:val="FootnoteText"/>
    <w:semiHidden/>
    <w:rsid w:val="00CE1DC7"/>
    <w:rPr>
      <w:rFonts w:ascii="Times New Roman" w:eastAsia="Times New Roman" w:hAnsi="Times New Roman" w:cs="Times New Roman"/>
      <w:sz w:val="20"/>
      <w:szCs w:val="20"/>
    </w:rPr>
  </w:style>
  <w:style w:type="paragraph" w:customStyle="1" w:styleId="frontmatter">
    <w:name w:val="front matter"/>
    <w:basedOn w:val="Normal"/>
    <w:rsid w:val="00CE1DC7"/>
    <w:pPr>
      <w:spacing w:before="240" w:after="360"/>
      <w:jc w:val="center"/>
    </w:pPr>
    <w:rPr>
      <w:rFonts w:ascii="Times New Roman Bold" w:hAnsi="Times New Roman Bold"/>
      <w:b/>
      <w:color w:val="015F85"/>
      <w:kern w:val="32"/>
      <w:sz w:val="36"/>
      <w:szCs w:val="36"/>
    </w:rPr>
  </w:style>
  <w:style w:type="character" w:customStyle="1" w:styleId="Heading1Char">
    <w:name w:val="Heading 1 Char"/>
    <w:link w:val="Heading1"/>
    <w:rsid w:val="00CE1DC7"/>
    <w:rPr>
      <w:rFonts w:ascii="Times New Roman Bold" w:eastAsia="Times New Roman" w:hAnsi="Times New Roman Bold" w:cs="Arial"/>
      <w:b/>
      <w:bCs/>
      <w:color w:val="015F85"/>
      <w:kern w:val="32"/>
      <w:sz w:val="36"/>
      <w:szCs w:val="36"/>
    </w:rPr>
  </w:style>
  <w:style w:type="character" w:customStyle="1" w:styleId="Heading2Char">
    <w:name w:val="Heading 2 Char"/>
    <w:link w:val="Heading2"/>
    <w:rsid w:val="00CE1DC7"/>
    <w:rPr>
      <w:rFonts w:ascii="Times New Roman Bold" w:eastAsia="Times New Roman" w:hAnsi="Times New Roman Bold" w:cs="Times New Roman"/>
      <w:b/>
      <w:color w:val="015F85"/>
      <w:sz w:val="32"/>
      <w:szCs w:val="32"/>
    </w:rPr>
  </w:style>
  <w:style w:type="character" w:customStyle="1" w:styleId="Heading3Char">
    <w:name w:val="Heading 3 Char"/>
    <w:basedOn w:val="DefaultParagraphFont"/>
    <w:link w:val="Heading3"/>
    <w:rsid w:val="00CE1DC7"/>
    <w:rPr>
      <w:rFonts w:ascii="Times New Roman Bold" w:eastAsia="Times New Roman" w:hAnsi="Times New Roman Bold" w:cs="Arial"/>
      <w:b/>
      <w:bCs/>
      <w:color w:val="015F85"/>
      <w:kern w:val="32"/>
      <w:sz w:val="28"/>
      <w:szCs w:val="28"/>
    </w:rPr>
  </w:style>
  <w:style w:type="character" w:customStyle="1" w:styleId="Heading4Char">
    <w:name w:val="Heading 4 Char"/>
    <w:link w:val="Heading4"/>
    <w:uiPriority w:val="99"/>
    <w:rsid w:val="00CE1DC7"/>
    <w:rPr>
      <w:rFonts w:ascii="Times New Roman Bold" w:eastAsia="Times New Roman" w:hAnsi="Times New Roman Bold" w:cs="Arial"/>
      <w:b/>
      <w:bCs/>
      <w:color w:val="015F85"/>
      <w:kern w:val="32"/>
      <w:sz w:val="24"/>
      <w:szCs w:val="24"/>
    </w:rPr>
  </w:style>
  <w:style w:type="character" w:customStyle="1" w:styleId="Heading5Char">
    <w:name w:val="Heading 5 Char"/>
    <w:basedOn w:val="DefaultParagraphFont"/>
    <w:link w:val="Heading5"/>
    <w:rsid w:val="00CE1DC7"/>
    <w:rPr>
      <w:rFonts w:ascii="Times New Roman Bold" w:eastAsia="Times New Roman" w:hAnsi="Times New Roman Bold" w:cs="Arial"/>
      <w:b/>
      <w:bCs/>
      <w:color w:val="015F85"/>
      <w:kern w:val="32"/>
      <w:sz w:val="24"/>
      <w:szCs w:val="24"/>
    </w:rPr>
  </w:style>
  <w:style w:type="character" w:customStyle="1" w:styleId="Heading6Char">
    <w:name w:val="Heading 6 Char"/>
    <w:basedOn w:val="DefaultParagraphFont"/>
    <w:link w:val="Heading6"/>
    <w:rsid w:val="00CE1DC7"/>
    <w:rPr>
      <w:rFonts w:ascii="Times New Roman Bold" w:eastAsia="Times New Roman" w:hAnsi="Times New Roman Bold" w:cs="Arial"/>
      <w:b/>
      <w:bCs/>
      <w:color w:val="015F85"/>
      <w:kern w:val="32"/>
      <w:sz w:val="24"/>
      <w:szCs w:val="32"/>
    </w:rPr>
  </w:style>
  <w:style w:type="character" w:customStyle="1" w:styleId="Heading7Char">
    <w:name w:val="Heading 7 Char"/>
    <w:basedOn w:val="DefaultParagraphFont"/>
    <w:link w:val="Heading7"/>
    <w:rsid w:val="00CE1DC7"/>
    <w:rPr>
      <w:rFonts w:ascii="Times New Roman Bold" w:eastAsia="Times New Roman" w:hAnsi="Times New Roman Bold" w:cs="Arial"/>
      <w:b/>
      <w:bCs/>
      <w:color w:val="015F85"/>
      <w:kern w:val="32"/>
      <w:sz w:val="24"/>
      <w:szCs w:val="32"/>
    </w:rPr>
  </w:style>
  <w:style w:type="character" w:customStyle="1" w:styleId="Heading8Char">
    <w:name w:val="Heading 8 Char"/>
    <w:basedOn w:val="DefaultParagraphFont"/>
    <w:link w:val="Heading8"/>
    <w:rsid w:val="00CE1DC7"/>
    <w:rPr>
      <w:rFonts w:ascii="Times New Roman Bold" w:eastAsia="Times New Roman" w:hAnsi="Times New Roman Bold" w:cs="Arial"/>
      <w:b/>
      <w:bCs/>
      <w:color w:val="015F85"/>
      <w:kern w:val="32"/>
      <w:sz w:val="24"/>
      <w:szCs w:val="32"/>
    </w:rPr>
  </w:style>
  <w:style w:type="character" w:customStyle="1" w:styleId="Heading9Char">
    <w:name w:val="Heading 9 Char"/>
    <w:basedOn w:val="DefaultParagraphFont"/>
    <w:link w:val="Heading9"/>
    <w:rsid w:val="00CE1DC7"/>
    <w:rPr>
      <w:rFonts w:ascii="Times New Roman Bold" w:eastAsia="Times New Roman" w:hAnsi="Times New Roman Bold" w:cs="Arial"/>
      <w:b/>
      <w:bCs/>
      <w:color w:val="015F85"/>
      <w:kern w:val="32"/>
      <w:sz w:val="24"/>
      <w:szCs w:val="32"/>
    </w:rPr>
  </w:style>
  <w:style w:type="character" w:styleId="Hyperlink">
    <w:name w:val="Hyperlink"/>
    <w:uiPriority w:val="99"/>
    <w:rsid w:val="00CE1DC7"/>
    <w:rPr>
      <w:color w:val="0000FF"/>
      <w:u w:val="single"/>
    </w:rPr>
  </w:style>
  <w:style w:type="paragraph" w:styleId="ListNumber">
    <w:name w:val="List Number"/>
    <w:basedOn w:val="Normal"/>
    <w:rsid w:val="00CE1DC7"/>
    <w:pPr>
      <w:numPr>
        <w:numId w:val="14"/>
      </w:numPr>
      <w:spacing w:before="80" w:after="80"/>
    </w:pPr>
  </w:style>
  <w:style w:type="paragraph" w:customStyle="1" w:styleId="Note">
    <w:name w:val="Note"/>
    <w:basedOn w:val="BodyText"/>
    <w:rsid w:val="00CE1DC7"/>
    <w:pPr>
      <w:keepNext/>
      <w:keepLines/>
      <w:spacing w:before="120"/>
    </w:pPr>
    <w:rPr>
      <w:color w:val="000000"/>
    </w:rPr>
  </w:style>
  <w:style w:type="paragraph" w:customStyle="1" w:styleId="Recommendationpara">
    <w:name w:val="Recommendation para"/>
    <w:basedOn w:val="notepara"/>
    <w:qFormat/>
    <w:rsid w:val="00CE1DC7"/>
    <w:pPr>
      <w:spacing w:before="0"/>
      <w:ind w:left="1872" w:hanging="1872"/>
    </w:pPr>
  </w:style>
  <w:style w:type="paragraph" w:customStyle="1" w:styleId="RequirementHeader">
    <w:name w:val="Requirement Header"/>
    <w:basedOn w:val="para"/>
    <w:rsid w:val="00CE1DC7"/>
    <w:rPr>
      <w:rFonts w:ascii="Times New Roman Bold" w:hAnsi="Times New Roman Bold"/>
      <w:b/>
      <w:szCs w:val="20"/>
    </w:rPr>
  </w:style>
  <w:style w:type="paragraph" w:customStyle="1" w:styleId="RequirementHeader1">
    <w:name w:val="Requirement Header 1"/>
    <w:basedOn w:val="RequirementHeader"/>
    <w:qFormat/>
    <w:rsid w:val="00CE1DC7"/>
    <w:rPr>
      <w:rFonts w:ascii="Arial" w:hAnsi="Arial"/>
      <w:sz w:val="26"/>
    </w:rPr>
  </w:style>
  <w:style w:type="paragraph" w:customStyle="1" w:styleId="RequirementHeader2">
    <w:name w:val="Requirement Header 2"/>
    <w:basedOn w:val="RequirementHeader1"/>
    <w:qFormat/>
    <w:rsid w:val="00CE1DC7"/>
    <w:rPr>
      <w:sz w:val="22"/>
    </w:rPr>
  </w:style>
  <w:style w:type="paragraph" w:customStyle="1" w:styleId="RequirementHeader3">
    <w:name w:val="Requirement Header 3"/>
    <w:basedOn w:val="RequirementHeader2"/>
    <w:qFormat/>
    <w:rsid w:val="00CE1DC7"/>
    <w:rPr>
      <w:b w:val="0"/>
      <w:bCs/>
      <w:sz w:val="20"/>
      <w:szCs w:val="22"/>
    </w:rPr>
  </w:style>
  <w:style w:type="paragraph" w:customStyle="1" w:styleId="requirementpara">
    <w:name w:val="requirement para"/>
    <w:basedOn w:val="para"/>
    <w:rsid w:val="00CE1DC7"/>
    <w:rPr>
      <w:szCs w:val="20"/>
    </w:rPr>
  </w:style>
  <w:style w:type="paragraph" w:customStyle="1" w:styleId="Signature1">
    <w:name w:val="Signature1"/>
    <w:basedOn w:val="CiscoResponse"/>
    <w:rsid w:val="00CE1DC7"/>
    <w:pPr>
      <w:tabs>
        <w:tab w:val="clear" w:pos="0"/>
        <w:tab w:val="clear" w:pos="2160"/>
        <w:tab w:val="clear" w:pos="28800"/>
      </w:tabs>
      <w:spacing w:before="480"/>
    </w:pPr>
    <w:rPr>
      <w:rFonts w:cs="Arial"/>
      <w:color w:val="auto"/>
      <w:szCs w:val="22"/>
    </w:rPr>
  </w:style>
  <w:style w:type="paragraph" w:customStyle="1" w:styleId="sincerely">
    <w:name w:val="sincerely"/>
    <w:basedOn w:val="CiscoResponse"/>
    <w:rsid w:val="00CE1DC7"/>
    <w:pPr>
      <w:tabs>
        <w:tab w:val="clear" w:pos="0"/>
        <w:tab w:val="clear" w:pos="2160"/>
        <w:tab w:val="clear" w:pos="28800"/>
      </w:tabs>
    </w:pPr>
    <w:rPr>
      <w:rFonts w:cs="Arial"/>
      <w:color w:val="auto"/>
      <w:szCs w:val="22"/>
    </w:rPr>
  </w:style>
  <w:style w:type="paragraph" w:customStyle="1" w:styleId="Subhead2">
    <w:name w:val="Subhead2"/>
    <w:basedOn w:val="Default"/>
    <w:next w:val="Default"/>
    <w:rsid w:val="00CE1DC7"/>
    <w:pPr>
      <w:keepNext/>
      <w:spacing w:before="160" w:after="120"/>
    </w:pPr>
    <w:rPr>
      <w:rFonts w:ascii="Times New Roman Bold" w:hAnsi="Times New Roman Bold"/>
      <w:b/>
      <w:color w:val="auto"/>
    </w:rPr>
  </w:style>
  <w:style w:type="paragraph" w:customStyle="1" w:styleId="Subject">
    <w:name w:val="Subject"/>
    <w:basedOn w:val="CiscoResponse"/>
    <w:rsid w:val="00CE1DC7"/>
    <w:pPr>
      <w:tabs>
        <w:tab w:val="clear" w:pos="0"/>
        <w:tab w:val="clear" w:pos="2160"/>
        <w:tab w:val="clear" w:pos="28800"/>
      </w:tabs>
    </w:pPr>
    <w:rPr>
      <w:rFonts w:cs="Arial"/>
      <w:color w:val="auto"/>
      <w:szCs w:val="22"/>
    </w:rPr>
  </w:style>
  <w:style w:type="paragraph" w:styleId="Subtitle">
    <w:name w:val="Subtitle"/>
    <w:basedOn w:val="Normal"/>
    <w:link w:val="SubtitleChar"/>
    <w:qFormat/>
    <w:rsid w:val="00CE1DC7"/>
    <w:pPr>
      <w:spacing w:before="160" w:after="120"/>
      <w:outlineLvl w:val="1"/>
    </w:pPr>
    <w:rPr>
      <w:rFonts w:ascii="Times New Roman Bold" w:hAnsi="Times New Roman Bold" w:cs="Arial"/>
      <w:b/>
      <w:color w:val="015F85"/>
      <w:sz w:val="30"/>
      <w:szCs w:val="30"/>
    </w:rPr>
  </w:style>
  <w:style w:type="character" w:customStyle="1" w:styleId="SubtitleChar">
    <w:name w:val="Subtitle Char"/>
    <w:basedOn w:val="DefaultParagraphFont"/>
    <w:link w:val="Subtitle"/>
    <w:rsid w:val="00CE1DC7"/>
    <w:rPr>
      <w:rFonts w:ascii="Times New Roman Bold" w:eastAsia="Times New Roman" w:hAnsi="Times New Roman Bold" w:cs="Arial"/>
      <w:b/>
      <w:color w:val="015F85"/>
      <w:sz w:val="30"/>
      <w:szCs w:val="30"/>
    </w:rPr>
  </w:style>
  <w:style w:type="paragraph" w:styleId="TableofFigures">
    <w:name w:val="table of figures"/>
    <w:basedOn w:val="Normal"/>
    <w:next w:val="Normal"/>
    <w:uiPriority w:val="99"/>
    <w:rsid w:val="00CE1DC7"/>
  </w:style>
  <w:style w:type="paragraph" w:customStyle="1" w:styleId="tabletitle">
    <w:name w:val="table title"/>
    <w:basedOn w:val="BulletList1"/>
    <w:rsid w:val="003B3BD3"/>
    <w:pPr>
      <w:keepNext/>
      <w:numPr>
        <w:numId w:val="0"/>
      </w:numPr>
      <w:spacing w:before="120"/>
      <w:ind w:left="720" w:hanging="360"/>
      <w:jc w:val="center"/>
    </w:pPr>
    <w:rPr>
      <w:rFonts w:ascii="Arial" w:hAnsi="Arial"/>
      <w:b/>
      <w:sz w:val="20"/>
    </w:rPr>
  </w:style>
  <w:style w:type="paragraph" w:customStyle="1" w:styleId="tblcellbulletfirst">
    <w:name w:val="tbl cell bullet first"/>
    <w:basedOn w:val="CiscoResponsetblcellbulletfirst"/>
    <w:qFormat/>
    <w:rsid w:val="00CE1DC7"/>
    <w:pPr>
      <w:numPr>
        <w:numId w:val="15"/>
      </w:numPr>
      <w:spacing w:before="60" w:after="60"/>
    </w:pPr>
    <w:rPr>
      <w:color w:val="000000"/>
    </w:rPr>
  </w:style>
  <w:style w:type="paragraph" w:customStyle="1" w:styleId="tblcellbulletsecond">
    <w:name w:val="tbl cell bullet second"/>
    <w:basedOn w:val="BulletList2"/>
    <w:qFormat/>
    <w:rsid w:val="00CE1DC7"/>
    <w:pPr>
      <w:numPr>
        <w:numId w:val="16"/>
      </w:numPr>
    </w:pPr>
    <w:rPr>
      <w:bCs/>
      <w:color w:val="000000"/>
      <w:sz w:val="22"/>
      <w:szCs w:val="20"/>
    </w:rPr>
  </w:style>
  <w:style w:type="paragraph" w:customStyle="1" w:styleId="tblcellheading">
    <w:name w:val="tbl cell heading"/>
    <w:basedOn w:val="Normal"/>
    <w:rsid w:val="00B81A06"/>
    <w:pPr>
      <w:spacing w:before="40" w:after="40"/>
      <w:jc w:val="center"/>
    </w:pPr>
    <w:rPr>
      <w:rFonts w:ascii="Arial" w:hAnsi="Arial"/>
      <w:b/>
      <w:bCs/>
      <w:i/>
      <w:color w:val="FFFFFF"/>
      <w:sz w:val="20"/>
      <w:szCs w:val="20"/>
    </w:rPr>
  </w:style>
  <w:style w:type="paragraph" w:customStyle="1" w:styleId="tblcellindent">
    <w:name w:val="tbl cell indent"/>
    <w:basedOn w:val="Normal"/>
    <w:rsid w:val="00CE1DC7"/>
    <w:pPr>
      <w:spacing w:before="20" w:after="20"/>
      <w:ind w:left="360"/>
    </w:pPr>
    <w:rPr>
      <w:sz w:val="22"/>
      <w:szCs w:val="22"/>
    </w:rPr>
  </w:style>
  <w:style w:type="paragraph" w:styleId="Title">
    <w:name w:val="Title"/>
    <w:basedOn w:val="Normal"/>
    <w:link w:val="TitleChar"/>
    <w:qFormat/>
    <w:rsid w:val="00B670AB"/>
    <w:pPr>
      <w:spacing w:before="240" w:after="240"/>
      <w:jc w:val="center"/>
      <w:outlineLvl w:val="0"/>
    </w:pPr>
    <w:rPr>
      <w:rFonts w:ascii="Times New Roman Bold" w:hAnsi="Times New Roman Bold" w:cs="Arial"/>
      <w:b/>
      <w:bCs/>
      <w:color w:val="005568"/>
      <w:kern w:val="28"/>
      <w:sz w:val="26"/>
      <w:szCs w:val="36"/>
    </w:rPr>
  </w:style>
  <w:style w:type="character" w:customStyle="1" w:styleId="TitleChar">
    <w:name w:val="Title Char"/>
    <w:basedOn w:val="DefaultParagraphFont"/>
    <w:link w:val="Title"/>
    <w:rsid w:val="00B670AB"/>
    <w:rPr>
      <w:rFonts w:ascii="Times New Roman Bold" w:eastAsia="Times New Roman" w:hAnsi="Times New Roman Bold" w:cs="Arial"/>
      <w:b/>
      <w:bCs/>
      <w:color w:val="005568"/>
      <w:kern w:val="28"/>
      <w:sz w:val="26"/>
      <w:szCs w:val="36"/>
    </w:rPr>
  </w:style>
  <w:style w:type="paragraph" w:customStyle="1" w:styleId="TitlePageaddress">
    <w:name w:val="Title Page address"/>
    <w:basedOn w:val="Normal"/>
    <w:rsid w:val="00CE1DC7"/>
    <w:rPr>
      <w:rFonts w:ascii="Times New Roman Bold" w:hAnsi="Times New Roman Bold"/>
      <w:b/>
    </w:rPr>
  </w:style>
  <w:style w:type="paragraph" w:customStyle="1" w:styleId="titlepageheading">
    <w:name w:val="title page heading"/>
    <w:basedOn w:val="Normal"/>
    <w:rsid w:val="00CE1DC7"/>
    <w:pPr>
      <w:spacing w:before="600" w:after="360"/>
    </w:pPr>
    <w:rPr>
      <w:rFonts w:ascii="Times New Roman Bold" w:hAnsi="Times New Roman Bold"/>
      <w:b/>
      <w:sz w:val="36"/>
      <w:szCs w:val="36"/>
    </w:rPr>
  </w:style>
  <w:style w:type="paragraph" w:customStyle="1" w:styleId="TitlePageLogo">
    <w:name w:val="Title Page Logo"/>
    <w:basedOn w:val="Normal"/>
    <w:qFormat/>
    <w:rsid w:val="00CE1DC7"/>
    <w:pPr>
      <w:spacing w:before="480" w:after="480"/>
      <w:jc w:val="center"/>
    </w:pPr>
    <w:rPr>
      <w:b/>
      <w:color w:val="FF0000"/>
      <w:sz w:val="40"/>
      <w:szCs w:val="40"/>
    </w:rPr>
  </w:style>
  <w:style w:type="paragraph" w:customStyle="1" w:styleId="titlepagenote">
    <w:name w:val="title page note"/>
    <w:basedOn w:val="disclosurepara-titlepage"/>
    <w:qFormat/>
    <w:rsid w:val="00CE1DC7"/>
    <w:pPr>
      <w:spacing w:before="240"/>
    </w:pPr>
    <w:rPr>
      <w:sz w:val="18"/>
    </w:rPr>
  </w:style>
  <w:style w:type="paragraph" w:customStyle="1" w:styleId="titlepagedate">
    <w:name w:val="titlepage date"/>
    <w:basedOn w:val="Normal"/>
    <w:rsid w:val="00CE1DC7"/>
    <w:pPr>
      <w:spacing w:before="480" w:after="480"/>
    </w:pPr>
    <w:rPr>
      <w:rFonts w:ascii="Times New Roman Bold" w:hAnsi="Times New Roman Bold" w:cs="Arial"/>
      <w:b/>
      <w:sz w:val="32"/>
      <w:szCs w:val="28"/>
    </w:rPr>
  </w:style>
  <w:style w:type="paragraph" w:customStyle="1" w:styleId="TitlepageSolicitationNo">
    <w:name w:val="Title page Solicitation No."/>
    <w:basedOn w:val="titlepagedate"/>
    <w:qFormat/>
    <w:rsid w:val="00CE1DC7"/>
  </w:style>
  <w:style w:type="paragraph" w:styleId="TOC1">
    <w:name w:val="toc 1"/>
    <w:basedOn w:val="Normal"/>
    <w:next w:val="Normal"/>
    <w:autoRedefine/>
    <w:uiPriority w:val="39"/>
    <w:rsid w:val="00CE1DC7"/>
    <w:pPr>
      <w:tabs>
        <w:tab w:val="right" w:leader="dot" w:pos="9360"/>
      </w:tabs>
    </w:pPr>
    <w:rPr>
      <w:bCs/>
      <w:noProof/>
      <w:color w:val="000000"/>
    </w:rPr>
  </w:style>
  <w:style w:type="paragraph" w:styleId="TOC2">
    <w:name w:val="toc 2"/>
    <w:basedOn w:val="Normal"/>
    <w:next w:val="Normal"/>
    <w:autoRedefine/>
    <w:uiPriority w:val="39"/>
    <w:rsid w:val="00CE1DC7"/>
    <w:pPr>
      <w:ind w:left="245"/>
    </w:pPr>
    <w:rPr>
      <w:szCs w:val="20"/>
    </w:rPr>
  </w:style>
  <w:style w:type="paragraph" w:styleId="TOC3">
    <w:name w:val="toc 3"/>
    <w:basedOn w:val="Normal"/>
    <w:next w:val="Normal"/>
    <w:autoRedefine/>
    <w:uiPriority w:val="39"/>
    <w:rsid w:val="00CE1DC7"/>
    <w:pPr>
      <w:tabs>
        <w:tab w:val="right" w:leader="dot" w:pos="9360"/>
      </w:tabs>
      <w:ind w:left="475"/>
    </w:pPr>
    <w:rPr>
      <w:iCs/>
      <w:szCs w:val="20"/>
    </w:rPr>
  </w:style>
  <w:style w:type="paragraph" w:styleId="TOC4">
    <w:name w:val="toc 4"/>
    <w:basedOn w:val="Normal"/>
    <w:next w:val="Normal"/>
    <w:autoRedefine/>
    <w:semiHidden/>
    <w:rsid w:val="00CE1DC7"/>
    <w:pPr>
      <w:ind w:left="720"/>
    </w:pPr>
    <w:rPr>
      <w:sz w:val="18"/>
      <w:szCs w:val="18"/>
    </w:rPr>
  </w:style>
  <w:style w:type="paragraph" w:styleId="TOC5">
    <w:name w:val="toc 5"/>
    <w:basedOn w:val="Normal"/>
    <w:next w:val="Normal"/>
    <w:autoRedefine/>
    <w:semiHidden/>
    <w:rsid w:val="00CE1DC7"/>
    <w:pPr>
      <w:ind w:left="960"/>
    </w:pPr>
    <w:rPr>
      <w:sz w:val="18"/>
      <w:szCs w:val="18"/>
    </w:rPr>
  </w:style>
  <w:style w:type="paragraph" w:styleId="TOC6">
    <w:name w:val="toc 6"/>
    <w:basedOn w:val="Normal"/>
    <w:next w:val="Normal"/>
    <w:autoRedefine/>
    <w:semiHidden/>
    <w:rsid w:val="00CE1DC7"/>
    <w:pPr>
      <w:ind w:left="1200"/>
    </w:pPr>
    <w:rPr>
      <w:sz w:val="18"/>
      <w:szCs w:val="18"/>
    </w:rPr>
  </w:style>
  <w:style w:type="paragraph" w:styleId="TOC7">
    <w:name w:val="toc 7"/>
    <w:basedOn w:val="Normal"/>
    <w:next w:val="Normal"/>
    <w:autoRedefine/>
    <w:semiHidden/>
    <w:rsid w:val="00CE1DC7"/>
    <w:pPr>
      <w:ind w:left="1440"/>
    </w:pPr>
    <w:rPr>
      <w:sz w:val="18"/>
      <w:szCs w:val="18"/>
    </w:rPr>
  </w:style>
  <w:style w:type="paragraph" w:styleId="TOC8">
    <w:name w:val="toc 8"/>
    <w:basedOn w:val="Normal"/>
    <w:next w:val="Normal"/>
    <w:autoRedefine/>
    <w:semiHidden/>
    <w:rsid w:val="00CE1DC7"/>
    <w:pPr>
      <w:ind w:left="1680"/>
    </w:pPr>
    <w:rPr>
      <w:sz w:val="18"/>
      <w:szCs w:val="18"/>
    </w:rPr>
  </w:style>
  <w:style w:type="paragraph" w:styleId="TOC9">
    <w:name w:val="toc 9"/>
    <w:basedOn w:val="Normal"/>
    <w:next w:val="Normal"/>
    <w:autoRedefine/>
    <w:semiHidden/>
    <w:rsid w:val="00CE1DC7"/>
    <w:pPr>
      <w:ind w:left="1920"/>
    </w:pPr>
    <w:rPr>
      <w:sz w:val="18"/>
      <w:szCs w:val="18"/>
    </w:rPr>
  </w:style>
  <w:style w:type="paragraph" w:customStyle="1" w:styleId="parabold">
    <w:name w:val="para bold"/>
    <w:basedOn w:val="Normal"/>
    <w:qFormat/>
    <w:rsid w:val="00CE1DC7"/>
    <w:pPr>
      <w:spacing w:before="120" w:after="120"/>
      <w:contextualSpacing/>
    </w:pPr>
    <w:rPr>
      <w:rFonts w:ascii="Arial" w:hAnsi="Arial" w:cs="Arial"/>
      <w:b/>
      <w:bCs/>
      <w:i/>
      <w:sz w:val="20"/>
      <w:szCs w:val="20"/>
      <w:u w:val="single"/>
    </w:rPr>
  </w:style>
  <w:style w:type="paragraph" w:customStyle="1" w:styleId="listnum1">
    <w:name w:val="list num 1"/>
    <w:basedOn w:val="ListParagraph"/>
    <w:qFormat/>
    <w:rsid w:val="00CE1DC7"/>
    <w:pPr>
      <w:numPr>
        <w:numId w:val="1"/>
      </w:numPr>
      <w:spacing w:before="120" w:after="120"/>
      <w:contextualSpacing w:val="0"/>
    </w:pPr>
    <w:rPr>
      <w:rFonts w:ascii="Arial" w:hAnsi="Arial" w:cs="Arial"/>
      <w:sz w:val="20"/>
      <w:szCs w:val="20"/>
    </w:rPr>
  </w:style>
  <w:style w:type="paragraph" w:customStyle="1" w:styleId="listnumparaindent">
    <w:name w:val="list num para indent"/>
    <w:basedOn w:val="CiscoResponse"/>
    <w:qFormat/>
    <w:rsid w:val="00C766C7"/>
    <w:pPr>
      <w:spacing w:after="240"/>
      <w:ind w:left="720"/>
    </w:pPr>
    <w:rPr>
      <w:rFonts w:ascii="Arial" w:hAnsi="Arial"/>
      <w:color w:val="000000" w:themeColor="text1"/>
      <w:sz w:val="20"/>
    </w:rPr>
  </w:style>
  <w:style w:type="paragraph" w:customStyle="1" w:styleId="tblcellcenter">
    <w:name w:val="tbl cell center"/>
    <w:basedOn w:val="Normal"/>
    <w:qFormat/>
    <w:rsid w:val="009E2599"/>
    <w:pPr>
      <w:spacing w:before="40" w:after="40"/>
      <w:jc w:val="center"/>
    </w:pPr>
    <w:rPr>
      <w:rFonts w:ascii="Arial" w:hAnsi="Arial" w:cs="Arial"/>
      <w:sz w:val="20"/>
      <w:szCs w:val="20"/>
    </w:rPr>
  </w:style>
  <w:style w:type="paragraph" w:customStyle="1" w:styleId="paraboldnounderline">
    <w:name w:val="para bold no underline"/>
    <w:basedOn w:val="parabold"/>
    <w:qFormat/>
    <w:rsid w:val="000411B8"/>
    <w:rPr>
      <w:rFonts w:eastAsia="SimSun"/>
      <w:u w:val="none"/>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08416">
      <w:bodyDiv w:val="1"/>
      <w:marLeft w:val="0"/>
      <w:marRight w:val="0"/>
      <w:marTop w:val="0"/>
      <w:marBottom w:val="0"/>
      <w:divBdr>
        <w:top w:val="none" w:sz="0" w:space="0" w:color="auto"/>
        <w:left w:val="none" w:sz="0" w:space="0" w:color="auto"/>
        <w:bottom w:val="none" w:sz="0" w:space="0" w:color="auto"/>
        <w:right w:val="none" w:sz="0" w:space="0" w:color="auto"/>
      </w:divBdr>
    </w:div>
    <w:div w:id="1272056263">
      <w:bodyDiv w:val="1"/>
      <w:marLeft w:val="0"/>
      <w:marRight w:val="0"/>
      <w:marTop w:val="0"/>
      <w:marBottom w:val="0"/>
      <w:divBdr>
        <w:top w:val="none" w:sz="0" w:space="0" w:color="auto"/>
        <w:left w:val="none" w:sz="0" w:space="0" w:color="auto"/>
        <w:bottom w:val="none" w:sz="0" w:space="0" w:color="auto"/>
        <w:right w:val="none" w:sz="0" w:space="0" w:color="auto"/>
      </w:divBdr>
    </w:div>
    <w:div w:id="186968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1390</Words>
  <Characters>7927</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Mimi Farr (mimnguye)</dc:creator>
  <cp:lastModifiedBy>Curtis Milligan</cp:lastModifiedBy>
  <cp:revision>2</cp:revision>
  <dcterms:created xsi:type="dcterms:W3CDTF">2014-05-19T19:47:00Z</dcterms:created>
  <dcterms:modified xsi:type="dcterms:W3CDTF">2014-05-19T19:47:00Z</dcterms:modified>
</cp:coreProperties>
</file>